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58A4" w:rsidRPr="0030576C" w:rsidRDefault="00AE58A4" w:rsidP="00AE58A4">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AE58A4" w:rsidRPr="0030576C" w:rsidRDefault="00AE58A4" w:rsidP="00AE58A4">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AE58A4" w:rsidRPr="005F0280" w:rsidRDefault="00AE58A4" w:rsidP="00AE58A4">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Acts 15:1-21</w:t>
      </w:r>
    </w:p>
    <w:p w:rsidR="00AE58A4" w:rsidRDefault="0096216C" w:rsidP="00AE58A4">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AE58A4">
        <w:rPr>
          <w:rFonts w:ascii="Times New Roman" w:hAnsi="Times New Roman" w:cs="Times New Roman"/>
          <w:b/>
          <w:i/>
          <w:color w:val="7030A0"/>
          <w:sz w:val="28"/>
          <w:szCs w:val="28"/>
        </w:rPr>
        <w:t>The Jerusalem Council</w:t>
      </w:r>
      <w:r>
        <w:rPr>
          <w:rFonts w:ascii="Times New Roman" w:hAnsi="Times New Roman" w:cs="Times New Roman"/>
          <w:b/>
          <w:i/>
          <w:color w:val="7030A0"/>
          <w:sz w:val="28"/>
          <w:szCs w:val="28"/>
        </w:rPr>
        <w:t>"</w:t>
      </w:r>
    </w:p>
    <w:p w:rsidR="009E187C" w:rsidRDefault="00AE58A4" w:rsidP="009E187C">
      <w:pPr>
        <w:jc w:val="center"/>
        <w:rPr>
          <w:rFonts w:ascii="Times New Roman" w:hAnsi="Times New Roman" w:cs="Times New Roman"/>
          <w:b/>
          <w:i/>
          <w:color w:val="C00000"/>
          <w:sz w:val="28"/>
          <w:szCs w:val="28"/>
        </w:rPr>
      </w:pPr>
      <w:r w:rsidRPr="005F0280">
        <w:rPr>
          <w:rFonts w:ascii="Times New Roman" w:hAnsi="Times New Roman" w:cs="Times New Roman"/>
          <w:b/>
          <w:i/>
          <w:color w:val="C00000"/>
          <w:sz w:val="28"/>
          <w:szCs w:val="28"/>
        </w:rPr>
        <w:t xml:space="preserve">June </w:t>
      </w:r>
      <w:r>
        <w:rPr>
          <w:rFonts w:ascii="Times New Roman" w:hAnsi="Times New Roman" w:cs="Times New Roman"/>
          <w:b/>
          <w:i/>
          <w:color w:val="C00000"/>
          <w:sz w:val="28"/>
          <w:szCs w:val="28"/>
        </w:rPr>
        <w:t>5</w:t>
      </w:r>
      <w:r w:rsidRPr="005F0280">
        <w:rPr>
          <w:rFonts w:ascii="Times New Roman" w:hAnsi="Times New Roman" w:cs="Times New Roman"/>
          <w:b/>
          <w:i/>
          <w:color w:val="C00000"/>
          <w:sz w:val="28"/>
          <w:szCs w:val="28"/>
        </w:rPr>
        <w:t>, 202</w:t>
      </w:r>
      <w:r w:rsidR="009E187C">
        <w:rPr>
          <w:rFonts w:ascii="Times New Roman" w:hAnsi="Times New Roman" w:cs="Times New Roman"/>
          <w:b/>
          <w:i/>
          <w:color w:val="C00000"/>
          <w:sz w:val="28"/>
          <w:szCs w:val="28"/>
        </w:rPr>
        <w:t>3</w:t>
      </w:r>
    </w:p>
    <w:p w:rsidR="00AE58A4" w:rsidRDefault="00B228AD" w:rsidP="00AE58A4">
      <w:pPr>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5456393" cy="2225233"/>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erusalem council.png"/>
                    <pic:cNvPicPr/>
                  </pic:nvPicPr>
                  <pic:blipFill>
                    <a:blip r:embed="rId5">
                      <a:extLst>
                        <a:ext uri="{28A0092B-C50C-407E-A947-70E740481C1C}">
                          <a14:useLocalDpi xmlns:a14="http://schemas.microsoft.com/office/drawing/2010/main" val="0"/>
                        </a:ext>
                      </a:extLst>
                    </a:blip>
                    <a:stretch>
                      <a:fillRect/>
                    </a:stretch>
                  </pic:blipFill>
                  <pic:spPr>
                    <a:xfrm>
                      <a:off x="0" y="0"/>
                      <a:ext cx="5456393" cy="2225233"/>
                    </a:xfrm>
                    <a:prstGeom prst="rect">
                      <a:avLst/>
                    </a:prstGeom>
                  </pic:spPr>
                </pic:pic>
              </a:graphicData>
            </a:graphic>
          </wp:inline>
        </w:drawing>
      </w:r>
    </w:p>
    <w:p w:rsidR="00AE58A4" w:rsidRDefault="009E187C" w:rsidP="00AE58A4">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 mentioned in my earlier devotion that Paul</w:t>
      </w:r>
      <w:r w:rsidR="0096216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writing to the Galatians had quite a different tone tha</w:t>
      </w:r>
      <w:r w:rsidR="0096216C">
        <w:rPr>
          <w:rFonts w:ascii="Times New Roman" w:hAnsi="Times New Roman" w:cs="Times New Roman"/>
          <w:b/>
          <w:i/>
          <w:color w:val="000000" w:themeColor="text1"/>
          <w:sz w:val="28"/>
          <w:szCs w:val="28"/>
        </w:rPr>
        <w:t>n</w:t>
      </w:r>
      <w:r>
        <w:rPr>
          <w:rFonts w:ascii="Times New Roman" w:hAnsi="Times New Roman" w:cs="Times New Roman"/>
          <w:b/>
          <w:i/>
          <w:color w:val="000000" w:themeColor="text1"/>
          <w:sz w:val="28"/>
          <w:szCs w:val="28"/>
        </w:rPr>
        <w:t xml:space="preserve"> many other </w:t>
      </w:r>
      <w:r w:rsidR="0096216C">
        <w:rPr>
          <w:rFonts w:ascii="Times New Roman" w:hAnsi="Times New Roman" w:cs="Times New Roman"/>
          <w:b/>
          <w:i/>
          <w:color w:val="000000" w:themeColor="text1"/>
          <w:sz w:val="28"/>
          <w:szCs w:val="28"/>
        </w:rPr>
        <w:t>letters</w:t>
      </w:r>
      <w:r>
        <w:rPr>
          <w:rFonts w:ascii="Times New Roman" w:hAnsi="Times New Roman" w:cs="Times New Roman"/>
          <w:b/>
          <w:i/>
          <w:color w:val="000000" w:themeColor="text1"/>
          <w:sz w:val="28"/>
          <w:szCs w:val="28"/>
        </w:rPr>
        <w:t xml:space="preserve"> he and other New Testament writers </w:t>
      </w:r>
      <w:r w:rsidR="0096216C">
        <w:rPr>
          <w:rFonts w:ascii="Times New Roman" w:hAnsi="Times New Roman" w:cs="Times New Roman"/>
          <w:b/>
          <w:i/>
          <w:color w:val="000000" w:themeColor="text1"/>
          <w:sz w:val="28"/>
          <w:szCs w:val="28"/>
        </w:rPr>
        <w:t>typic</w:t>
      </w:r>
      <w:r>
        <w:rPr>
          <w:rFonts w:ascii="Times New Roman" w:hAnsi="Times New Roman" w:cs="Times New Roman"/>
          <w:b/>
          <w:i/>
          <w:color w:val="000000" w:themeColor="text1"/>
          <w:sz w:val="28"/>
          <w:szCs w:val="28"/>
        </w:rPr>
        <w:t>ally had.</w:t>
      </w:r>
    </w:p>
    <w:p w:rsidR="009E187C" w:rsidRDefault="009E187C" w:rsidP="00AE58A4">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From His demeanor</w:t>
      </w:r>
      <w:r w:rsidR="0096216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we can presume that this writing to the Galatians was during his second missionary journey and after the Jerusalem Council. For this reason, I would like to talk about the discussions and outcome of that council, which </w:t>
      </w:r>
      <w:r w:rsidR="008245EB">
        <w:rPr>
          <w:rFonts w:ascii="Times New Roman" w:hAnsi="Times New Roman" w:cs="Times New Roman"/>
          <w:b/>
          <w:i/>
          <w:color w:val="000000" w:themeColor="text1"/>
          <w:sz w:val="28"/>
          <w:szCs w:val="28"/>
        </w:rPr>
        <w:t>probably occurred during about 50 C.E/A.D.</w:t>
      </w:r>
    </w:p>
    <w:p w:rsidR="008245EB" w:rsidRDefault="008245EB" w:rsidP="00AE58A4">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heart of the problems that Paul, his followers</w:t>
      </w:r>
      <w:r w:rsidR="0096216C">
        <w:rPr>
          <w:rFonts w:ascii="Times New Roman" w:hAnsi="Times New Roman" w:cs="Times New Roman"/>
          <w:b/>
          <w:i/>
          <w:color w:val="000000" w:themeColor="text1"/>
          <w:sz w:val="28"/>
          <w:szCs w:val="28"/>
        </w:rPr>
        <w:t>, and the Apostles</w:t>
      </w:r>
      <w:r>
        <w:rPr>
          <w:rFonts w:ascii="Times New Roman" w:hAnsi="Times New Roman" w:cs="Times New Roman"/>
          <w:b/>
          <w:i/>
          <w:color w:val="000000" w:themeColor="text1"/>
          <w:sz w:val="28"/>
          <w:szCs w:val="28"/>
        </w:rPr>
        <w:t xml:space="preserve"> were having was with Judaizers.</w:t>
      </w:r>
    </w:p>
    <w:p w:rsidR="008245EB" w:rsidRPr="008245EB" w:rsidRDefault="0096216C" w:rsidP="00AE58A4">
      <w:pPr>
        <w:jc w:val="center"/>
        <w:rPr>
          <w:rFonts w:ascii="Times New Roman" w:hAnsi="Times New Roman" w:cs="Times New Roman"/>
          <w:b/>
          <w:i/>
          <w:color w:val="0070C0"/>
          <w:sz w:val="28"/>
          <w:szCs w:val="28"/>
        </w:rPr>
      </w:pPr>
      <w:r>
        <w:rPr>
          <w:rFonts w:ascii="Arial" w:hAnsi="Arial" w:cs="Arial"/>
          <w:i/>
          <w:color w:val="0070C0"/>
          <w:spacing w:val="2"/>
          <w:sz w:val="28"/>
          <w:szCs w:val="28"/>
          <w:shd w:val="clear" w:color="auto" w:fill="FFFFFF"/>
        </w:rPr>
        <w:t>"</w:t>
      </w:r>
      <w:r w:rsidR="008245EB" w:rsidRPr="008245EB">
        <w:rPr>
          <w:rFonts w:ascii="Arial" w:hAnsi="Arial" w:cs="Arial"/>
          <w:i/>
          <w:color w:val="0070C0"/>
          <w:spacing w:val="2"/>
          <w:sz w:val="28"/>
          <w:szCs w:val="28"/>
          <w:shd w:val="clear" w:color="auto" w:fill="FFFFFF"/>
        </w:rPr>
        <w:t xml:space="preserve">The Judaizers were a group of early Christians that included both Jewish and non-Jewish converts to the </w:t>
      </w:r>
      <w:r>
        <w:rPr>
          <w:rFonts w:ascii="Arial" w:hAnsi="Arial" w:cs="Arial"/>
          <w:i/>
          <w:color w:val="0070C0"/>
          <w:spacing w:val="2"/>
          <w:sz w:val="28"/>
          <w:szCs w:val="28"/>
          <w:shd w:val="clear" w:color="auto" w:fill="FFFFFF"/>
        </w:rPr>
        <w:t>F</w:t>
      </w:r>
      <w:r w:rsidR="008245EB" w:rsidRPr="008245EB">
        <w:rPr>
          <w:rFonts w:ascii="Arial" w:hAnsi="Arial" w:cs="Arial"/>
          <w:i/>
          <w:color w:val="0070C0"/>
          <w:spacing w:val="2"/>
          <w:sz w:val="28"/>
          <w:szCs w:val="28"/>
          <w:shd w:val="clear" w:color="auto" w:fill="FFFFFF"/>
        </w:rPr>
        <w:t>aith. They insisted that all converts must identify with the nation of Israel and observe the Law of Moses in order to truly have the favor of God. Most scholars believe that Paul's letter to the Galatians was written to refute the Judaizers' teaching</w:t>
      </w:r>
      <w:r>
        <w:rPr>
          <w:rFonts w:ascii="Arial" w:hAnsi="Arial" w:cs="Arial"/>
          <w:i/>
          <w:color w:val="0070C0"/>
          <w:spacing w:val="2"/>
          <w:sz w:val="28"/>
          <w:szCs w:val="28"/>
          <w:shd w:val="clear" w:color="auto" w:fill="FFFFFF"/>
        </w:rPr>
        <w:t>"</w:t>
      </w:r>
      <w:r w:rsidR="008245EB" w:rsidRPr="008245EB">
        <w:rPr>
          <w:rFonts w:ascii="Arial" w:hAnsi="Arial" w:cs="Arial"/>
          <w:i/>
          <w:color w:val="0070C0"/>
          <w:spacing w:val="2"/>
          <w:sz w:val="28"/>
          <w:szCs w:val="28"/>
          <w:shd w:val="clear" w:color="auto" w:fill="FFFFFF"/>
        </w:rPr>
        <w:t>.</w:t>
      </w:r>
    </w:p>
    <w:p w:rsidR="00AE58A4" w:rsidRDefault="008245EB" w:rsidP="008245EB">
      <w:pPr>
        <w:jc w:val="center"/>
        <w:rPr>
          <w:rFonts w:ascii="Arial" w:hAnsi="Arial" w:cs="Arial"/>
          <w:b/>
          <w:i/>
          <w:color w:val="C00000"/>
          <w:sz w:val="28"/>
          <w:szCs w:val="28"/>
        </w:rPr>
      </w:pPr>
      <w:r>
        <w:rPr>
          <w:rFonts w:ascii="Arial" w:hAnsi="Arial" w:cs="Arial"/>
          <w:b/>
          <w:i/>
          <w:color w:val="C00000"/>
          <w:sz w:val="28"/>
          <w:szCs w:val="28"/>
        </w:rPr>
        <w:t>(Classroom.synonym.com)</w:t>
      </w:r>
    </w:p>
    <w:p w:rsidR="008245EB" w:rsidRDefault="008245EB" w:rsidP="008245EB">
      <w:pPr>
        <w:jc w:val="center"/>
        <w:rPr>
          <w:rFonts w:ascii="Arial" w:hAnsi="Arial" w:cs="Arial"/>
          <w:b/>
          <w:i/>
          <w:color w:val="C00000"/>
          <w:sz w:val="28"/>
          <w:szCs w:val="28"/>
        </w:rPr>
      </w:pPr>
    </w:p>
    <w:p w:rsidR="008245EB" w:rsidRDefault="008245EB" w:rsidP="008245EB">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The Judaizers </w:t>
      </w:r>
      <w:r w:rsidR="00157788">
        <w:rPr>
          <w:rFonts w:ascii="Times New Roman" w:hAnsi="Times New Roman" w:cs="Times New Roman"/>
          <w:b/>
          <w:i/>
          <w:sz w:val="28"/>
          <w:szCs w:val="28"/>
        </w:rPr>
        <w:t>were so</w:t>
      </w:r>
      <w:r w:rsidR="0096216C">
        <w:rPr>
          <w:rFonts w:ascii="Times New Roman" w:hAnsi="Times New Roman" w:cs="Times New Roman"/>
          <w:b/>
          <w:i/>
          <w:sz w:val="28"/>
          <w:szCs w:val="28"/>
        </w:rPr>
        <w:t>-</w:t>
      </w:r>
      <w:r w:rsidR="00157788">
        <w:rPr>
          <w:rFonts w:ascii="Times New Roman" w:hAnsi="Times New Roman" w:cs="Times New Roman"/>
          <w:b/>
          <w:i/>
          <w:sz w:val="28"/>
          <w:szCs w:val="28"/>
        </w:rPr>
        <w:t>called believers, but the</w:t>
      </w:r>
      <w:r w:rsidR="0096216C">
        <w:rPr>
          <w:rFonts w:ascii="Times New Roman" w:hAnsi="Times New Roman" w:cs="Times New Roman"/>
          <w:b/>
          <w:i/>
          <w:sz w:val="28"/>
          <w:szCs w:val="28"/>
        </w:rPr>
        <w:t>y</w:t>
      </w:r>
      <w:r w:rsidR="00157788">
        <w:rPr>
          <w:rFonts w:ascii="Times New Roman" w:hAnsi="Times New Roman" w:cs="Times New Roman"/>
          <w:b/>
          <w:i/>
          <w:sz w:val="28"/>
          <w:szCs w:val="28"/>
        </w:rPr>
        <w:t xml:space="preserve"> insisted that the Gentiles </w:t>
      </w:r>
      <w:r w:rsidR="0096216C">
        <w:rPr>
          <w:rFonts w:ascii="Times New Roman" w:hAnsi="Times New Roman" w:cs="Times New Roman"/>
          <w:b/>
          <w:i/>
          <w:sz w:val="28"/>
          <w:szCs w:val="28"/>
        </w:rPr>
        <w:t>sh</w:t>
      </w:r>
      <w:r w:rsidR="00157788">
        <w:rPr>
          <w:rFonts w:ascii="Times New Roman" w:hAnsi="Times New Roman" w:cs="Times New Roman"/>
          <w:b/>
          <w:i/>
          <w:sz w:val="28"/>
          <w:szCs w:val="28"/>
        </w:rPr>
        <w:t xml:space="preserve">ould maintain </w:t>
      </w:r>
      <w:r w:rsidR="0096216C">
        <w:rPr>
          <w:rFonts w:ascii="Times New Roman" w:hAnsi="Times New Roman" w:cs="Times New Roman"/>
          <w:b/>
          <w:i/>
          <w:sz w:val="28"/>
          <w:szCs w:val="28"/>
        </w:rPr>
        <w:t>specific</w:t>
      </w:r>
      <w:r w:rsidR="00157788">
        <w:rPr>
          <w:rFonts w:ascii="Times New Roman" w:hAnsi="Times New Roman" w:cs="Times New Roman"/>
          <w:b/>
          <w:i/>
          <w:sz w:val="28"/>
          <w:szCs w:val="28"/>
        </w:rPr>
        <w:t xml:space="preserve"> laws (see above). The problem for Paul and the Apostles with that line of thought was that, what Jesus did, dying on the </w:t>
      </w:r>
      <w:r w:rsidR="0096216C">
        <w:rPr>
          <w:rFonts w:ascii="Times New Roman" w:hAnsi="Times New Roman" w:cs="Times New Roman"/>
          <w:b/>
          <w:i/>
          <w:sz w:val="28"/>
          <w:szCs w:val="28"/>
        </w:rPr>
        <w:t>C</w:t>
      </w:r>
      <w:r w:rsidR="00157788">
        <w:rPr>
          <w:rFonts w:ascii="Times New Roman" w:hAnsi="Times New Roman" w:cs="Times New Roman"/>
          <w:b/>
          <w:i/>
          <w:sz w:val="28"/>
          <w:szCs w:val="28"/>
        </w:rPr>
        <w:t>ross, wasn</w:t>
      </w:r>
      <w:r w:rsidR="0096216C">
        <w:rPr>
          <w:rFonts w:ascii="Times New Roman" w:hAnsi="Times New Roman" w:cs="Times New Roman"/>
          <w:b/>
          <w:i/>
          <w:sz w:val="28"/>
          <w:szCs w:val="28"/>
        </w:rPr>
        <w:t>'</w:t>
      </w:r>
      <w:r w:rsidR="00157788">
        <w:rPr>
          <w:rFonts w:ascii="Times New Roman" w:hAnsi="Times New Roman" w:cs="Times New Roman"/>
          <w:b/>
          <w:i/>
          <w:sz w:val="28"/>
          <w:szCs w:val="28"/>
        </w:rPr>
        <w:t xml:space="preserve">t enough. </w:t>
      </w:r>
      <w:r w:rsidR="0096216C">
        <w:rPr>
          <w:rFonts w:ascii="Times New Roman" w:hAnsi="Times New Roman" w:cs="Times New Roman"/>
          <w:b/>
          <w:i/>
          <w:sz w:val="28"/>
          <w:szCs w:val="28"/>
        </w:rPr>
        <w:t>So,</w:t>
      </w:r>
      <w:r w:rsidR="00157788">
        <w:rPr>
          <w:rFonts w:ascii="Times New Roman" w:hAnsi="Times New Roman" w:cs="Times New Roman"/>
          <w:b/>
          <w:i/>
          <w:sz w:val="28"/>
          <w:szCs w:val="28"/>
        </w:rPr>
        <w:t xml:space="preserve"> the Judaizers believed in Faith and Work</w:t>
      </w:r>
      <w:r w:rsidR="0017340A">
        <w:rPr>
          <w:rFonts w:ascii="Times New Roman" w:hAnsi="Times New Roman" w:cs="Times New Roman"/>
          <w:b/>
          <w:i/>
          <w:sz w:val="28"/>
          <w:szCs w:val="28"/>
        </w:rPr>
        <w:t>s</w:t>
      </w:r>
      <w:r w:rsidR="00157788">
        <w:rPr>
          <w:rFonts w:ascii="Times New Roman" w:hAnsi="Times New Roman" w:cs="Times New Roman"/>
          <w:b/>
          <w:i/>
          <w:sz w:val="28"/>
          <w:szCs w:val="28"/>
        </w:rPr>
        <w:t>. While Paul and the Apostles adhered to the doctrine of, By Grace (God</w:t>
      </w:r>
      <w:r w:rsidR="0096216C">
        <w:rPr>
          <w:rFonts w:ascii="Times New Roman" w:hAnsi="Times New Roman" w:cs="Times New Roman"/>
          <w:b/>
          <w:i/>
          <w:sz w:val="28"/>
          <w:szCs w:val="28"/>
        </w:rPr>
        <w:t>'</w:t>
      </w:r>
      <w:r w:rsidR="00157788">
        <w:rPr>
          <w:rFonts w:ascii="Times New Roman" w:hAnsi="Times New Roman" w:cs="Times New Roman"/>
          <w:b/>
          <w:i/>
          <w:sz w:val="28"/>
          <w:szCs w:val="28"/>
        </w:rPr>
        <w:t xml:space="preserve">s), through Faith (Believe in Jesus and what He accomplished for us by dying on the </w:t>
      </w:r>
      <w:r w:rsidR="0096216C">
        <w:rPr>
          <w:rFonts w:ascii="Times New Roman" w:hAnsi="Times New Roman" w:cs="Times New Roman"/>
          <w:b/>
          <w:i/>
          <w:sz w:val="28"/>
          <w:szCs w:val="28"/>
        </w:rPr>
        <w:t>C</w:t>
      </w:r>
      <w:r w:rsidR="00157788">
        <w:rPr>
          <w:rFonts w:ascii="Times New Roman" w:hAnsi="Times New Roman" w:cs="Times New Roman"/>
          <w:b/>
          <w:i/>
          <w:sz w:val="28"/>
          <w:szCs w:val="28"/>
        </w:rPr>
        <w:t>ross.</w:t>
      </w:r>
    </w:p>
    <w:p w:rsidR="00157788" w:rsidRPr="008245EB" w:rsidRDefault="00157788" w:rsidP="008245EB">
      <w:pPr>
        <w:jc w:val="center"/>
        <w:rPr>
          <w:rFonts w:ascii="Times New Roman" w:hAnsi="Times New Roman" w:cs="Times New Roman"/>
          <w:b/>
          <w:i/>
          <w:sz w:val="28"/>
          <w:szCs w:val="28"/>
        </w:rPr>
      </w:pPr>
      <w:r>
        <w:rPr>
          <w:rFonts w:ascii="Times New Roman" w:hAnsi="Times New Roman" w:cs="Times New Roman"/>
          <w:b/>
          <w:i/>
          <w:sz w:val="28"/>
          <w:szCs w:val="28"/>
        </w:rPr>
        <w:t>Let</w:t>
      </w:r>
      <w:r w:rsidR="0096216C">
        <w:rPr>
          <w:rFonts w:ascii="Times New Roman" w:hAnsi="Times New Roman" w:cs="Times New Roman"/>
          <w:b/>
          <w:i/>
          <w:sz w:val="28"/>
          <w:szCs w:val="28"/>
        </w:rPr>
        <w:t>'</w:t>
      </w:r>
      <w:r>
        <w:rPr>
          <w:rFonts w:ascii="Times New Roman" w:hAnsi="Times New Roman" w:cs="Times New Roman"/>
          <w:b/>
          <w:i/>
          <w:sz w:val="28"/>
          <w:szCs w:val="28"/>
        </w:rPr>
        <w:t>s take a look at Act 15:1-21.</w:t>
      </w:r>
    </w:p>
    <w:p w:rsidR="00AE58A4" w:rsidRDefault="000F166A">
      <w:r>
        <w:rPr>
          <w:noProof/>
        </w:rPr>
        <w:drawing>
          <wp:inline distT="0" distB="0" distL="0" distR="0">
            <wp:extent cx="5943600" cy="469509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y grace through Faith.jpg"/>
                    <pic:cNvPicPr/>
                  </pic:nvPicPr>
                  <pic:blipFill>
                    <a:blip r:embed="rId6">
                      <a:extLst>
                        <a:ext uri="{28A0092B-C50C-407E-A947-70E740481C1C}">
                          <a14:useLocalDpi xmlns:a14="http://schemas.microsoft.com/office/drawing/2010/main" val="0"/>
                        </a:ext>
                      </a:extLst>
                    </a:blip>
                    <a:stretch>
                      <a:fillRect/>
                    </a:stretch>
                  </pic:blipFill>
                  <pic:spPr>
                    <a:xfrm>
                      <a:off x="0" y="0"/>
                      <a:ext cx="5950938" cy="4700890"/>
                    </a:xfrm>
                    <a:prstGeom prst="rect">
                      <a:avLst/>
                    </a:prstGeom>
                  </pic:spPr>
                </pic:pic>
              </a:graphicData>
            </a:graphic>
          </wp:inline>
        </w:drawing>
      </w:r>
    </w:p>
    <w:p w:rsidR="00AE58A4" w:rsidRPr="00AE58A4" w:rsidRDefault="00AE58A4" w:rsidP="00AE58A4">
      <w:pPr>
        <w:shd w:val="clear" w:color="auto" w:fill="FFFFFF"/>
        <w:spacing w:after="120" w:line="480" w:lineRule="atLeast"/>
        <w:jc w:val="center"/>
        <w:rPr>
          <w:rFonts w:ascii="Arial" w:eastAsia="Times New Roman" w:hAnsi="Arial" w:cs="Arial"/>
          <w:b/>
          <w:bCs/>
          <w:i/>
          <w:color w:val="C00000"/>
          <w:sz w:val="28"/>
          <w:szCs w:val="28"/>
        </w:rPr>
      </w:pPr>
      <w:r w:rsidRPr="00AE58A4">
        <w:rPr>
          <w:rFonts w:ascii="Arial" w:eastAsia="Times New Roman" w:hAnsi="Arial" w:cs="Arial"/>
          <w:b/>
          <w:bCs/>
          <w:i/>
          <w:color w:val="C00000"/>
          <w:sz w:val="28"/>
          <w:szCs w:val="28"/>
        </w:rPr>
        <w:t>The Council at Jerusalem</w:t>
      </w:r>
    </w:p>
    <w:p w:rsidR="00AE58A4" w:rsidRPr="00AE58A4" w:rsidRDefault="0096216C" w:rsidP="00F976B5">
      <w:pPr>
        <w:shd w:val="clear" w:color="auto" w:fill="FFFFFF"/>
        <w:spacing w:after="0" w:line="480" w:lineRule="atLeast"/>
        <w:ind w:firstLine="240"/>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xml:space="preserve">Certain people came down from Judea to Antioch and were teaching the believers: </w:t>
      </w: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Unless you are circumcised, according to the custom taught by Moses, you cannot be saved</w:t>
      </w:r>
      <w:r w:rsidR="00F976B5">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w:t>
      </w:r>
      <w:r w:rsidR="00F976B5">
        <w:rPr>
          <w:rFonts w:ascii="Arial" w:eastAsia="Times New Roman" w:hAnsi="Arial" w:cs="Arial"/>
          <w:i/>
          <w:color w:val="2F5496" w:themeColor="accent1" w:themeShade="BF"/>
          <w:sz w:val="28"/>
          <w:szCs w:val="28"/>
        </w:rPr>
        <w:t>(Judaizers).</w:t>
      </w:r>
      <w:r>
        <w:rPr>
          <w:rFonts w:ascii="Arial" w:eastAsia="Times New Roman" w:hAnsi="Arial" w:cs="Arial"/>
          <w:i/>
          <w:color w:val="2F5496" w:themeColor="accent1" w:themeShade="BF"/>
          <w:sz w:val="28"/>
          <w:szCs w:val="28"/>
        </w:rPr>
        <w:t>"</w:t>
      </w:r>
      <w:r w:rsidR="00F976B5">
        <w:rPr>
          <w:rFonts w:ascii="Arial" w:eastAsia="Times New Roman" w:hAnsi="Arial" w:cs="Arial"/>
          <w:i/>
          <w:color w:val="2F5496" w:themeColor="accent1" w:themeShade="BF"/>
          <w:sz w:val="28"/>
          <w:szCs w:val="28"/>
        </w:rPr>
        <w:t xml:space="preserve"> </w:t>
      </w:r>
      <w:r w:rsidRPr="00AE58A4">
        <w:rPr>
          <w:rFonts w:ascii="Arial" w:eastAsia="Times New Roman" w:hAnsi="Arial" w:cs="Arial"/>
          <w:i/>
          <w:color w:val="2F5496" w:themeColor="accent1" w:themeShade="BF"/>
          <w:sz w:val="28"/>
          <w:szCs w:val="28"/>
        </w:rPr>
        <w:t>This</w:t>
      </w:r>
      <w:r w:rsidR="00AE58A4" w:rsidRPr="00AE58A4">
        <w:rPr>
          <w:rFonts w:ascii="Arial" w:eastAsia="Times New Roman" w:hAnsi="Arial" w:cs="Arial"/>
          <w:i/>
          <w:color w:val="2F5496" w:themeColor="accent1" w:themeShade="BF"/>
          <w:sz w:val="28"/>
          <w:szCs w:val="28"/>
        </w:rPr>
        <w:t xml:space="preserve"> brought Paul and Barnabas into sharp dispute and debate with them. So</w:t>
      </w:r>
      <w:r w:rsidR="00F976B5">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xml:space="preserve"> Paul and Barnabas </w:t>
      </w:r>
      <w:r w:rsidR="00AE58A4" w:rsidRPr="00AE58A4">
        <w:rPr>
          <w:rFonts w:ascii="Arial" w:eastAsia="Times New Roman" w:hAnsi="Arial" w:cs="Arial"/>
          <w:i/>
          <w:color w:val="2F5496" w:themeColor="accent1" w:themeShade="BF"/>
          <w:sz w:val="28"/>
          <w:szCs w:val="28"/>
        </w:rPr>
        <w:lastRenderedPageBreak/>
        <w:t>were appointed, along with some other believers, to go up to Jerusalem to see the apostles and elders about this question. The church sent them on their way, and as they traveled through Phoenicia and Samaria, they told how the Gentiles had been converted. This news made all the believers very glad. When they came to Jerusalem, they were welcomed by the church and the apostles and elders, to whom they reported everything God had done through them.</w:t>
      </w:r>
    </w:p>
    <w:p w:rsidR="00AE58A4" w:rsidRPr="00AE58A4" w:rsidRDefault="00AE58A4" w:rsidP="00AE58A4">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 xml:space="preserve">Then some of the believers who belonged to the party of the Pharisees stood up and said, </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The Gentiles must be circumcised and required to keep the law of Moses.</w:t>
      </w:r>
      <w:r w:rsidR="0096216C">
        <w:rPr>
          <w:rFonts w:ascii="Arial" w:eastAsia="Times New Roman" w:hAnsi="Arial" w:cs="Arial"/>
          <w:i/>
          <w:color w:val="2F5496" w:themeColor="accent1" w:themeShade="BF"/>
          <w:sz w:val="28"/>
          <w:szCs w:val="28"/>
        </w:rPr>
        <w:t>"</w:t>
      </w:r>
    </w:p>
    <w:p w:rsidR="00AE58A4" w:rsidRPr="00AE58A4" w:rsidRDefault="00AE58A4" w:rsidP="00AE58A4">
      <w:pPr>
        <w:shd w:val="clear" w:color="auto" w:fill="FFFFFF"/>
        <w:spacing w:after="0" w:line="480" w:lineRule="atLeast"/>
        <w:ind w:firstLine="240"/>
        <w:jc w:val="center"/>
        <w:rPr>
          <w:rFonts w:ascii="Arial" w:eastAsia="Times New Roman" w:hAnsi="Arial" w:cs="Arial"/>
          <w:b/>
          <w:i/>
          <w:color w:val="C00000"/>
          <w:sz w:val="28"/>
          <w:szCs w:val="28"/>
        </w:rPr>
      </w:pPr>
      <w:r w:rsidRPr="00AE58A4">
        <w:rPr>
          <w:rFonts w:ascii="Arial" w:eastAsia="Times New Roman" w:hAnsi="Arial" w:cs="Arial"/>
          <w:i/>
          <w:color w:val="2F5496" w:themeColor="accent1" w:themeShade="BF"/>
          <w:sz w:val="28"/>
          <w:szCs w:val="28"/>
        </w:rPr>
        <w:t xml:space="preserve">The apostles and elders met to consider this question. After much discussion, Peter got up and addressed them: </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 xml:space="preserve">Brothers, you know that some time ago God made a choice among you that the Gentiles might hear from my lips the message of the gospel and believe. God, who knows the heart, showed that he accepted them by giving the Holy Spirit to them, just as he did to us. He did not discriminate between us and them, for he purified their hearts by </w:t>
      </w:r>
      <w:r w:rsidR="0096216C">
        <w:rPr>
          <w:rFonts w:ascii="Arial" w:eastAsia="Times New Roman" w:hAnsi="Arial" w:cs="Arial"/>
          <w:i/>
          <w:color w:val="2F5496" w:themeColor="accent1" w:themeShade="BF"/>
          <w:sz w:val="28"/>
          <w:szCs w:val="28"/>
        </w:rPr>
        <w:t>F</w:t>
      </w:r>
      <w:r w:rsidRPr="00AE58A4">
        <w:rPr>
          <w:rFonts w:ascii="Arial" w:eastAsia="Times New Roman" w:hAnsi="Arial" w:cs="Arial"/>
          <w:i/>
          <w:color w:val="2F5496" w:themeColor="accent1" w:themeShade="BF"/>
          <w:sz w:val="28"/>
          <w:szCs w:val="28"/>
        </w:rPr>
        <w:t>aith. Now then, why do you try to test God by putting on the necks of Gentiles a yoke that neither we nor our ancestors have been able to bear? </w:t>
      </w:r>
      <w:r w:rsidRPr="00AE58A4">
        <w:rPr>
          <w:rFonts w:ascii="Arial" w:eastAsia="Times New Roman" w:hAnsi="Arial" w:cs="Arial"/>
          <w:b/>
          <w:i/>
          <w:color w:val="C00000"/>
          <w:sz w:val="28"/>
          <w:szCs w:val="28"/>
        </w:rPr>
        <w:t>No! We believe it is through the grace of our Lord Jesus that we are saved, just as they are.</w:t>
      </w:r>
      <w:r w:rsidR="0096216C">
        <w:rPr>
          <w:rFonts w:ascii="Arial" w:eastAsia="Times New Roman" w:hAnsi="Arial" w:cs="Arial"/>
          <w:b/>
          <w:i/>
          <w:color w:val="C00000"/>
          <w:sz w:val="28"/>
          <w:szCs w:val="28"/>
        </w:rPr>
        <w:t>"</w:t>
      </w:r>
    </w:p>
    <w:p w:rsidR="00AE58A4" w:rsidRPr="00AE58A4" w:rsidRDefault="00AE58A4" w:rsidP="00AE58A4">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 xml:space="preserve">The whole assembly became silent as they listened to Barnabas and Paul telling about the signs and wonders God had done among the Gentiles through them. When they finished, James spoke up. </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Brothers,</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 xml:space="preserve"> he said, </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listen to me. </w:t>
      </w:r>
      <w:r w:rsidR="00F976B5">
        <w:rPr>
          <w:rFonts w:ascii="Arial" w:eastAsia="Times New Roman" w:hAnsi="Arial" w:cs="Arial"/>
          <w:i/>
          <w:color w:val="2F5496" w:themeColor="accent1" w:themeShade="BF"/>
          <w:sz w:val="28"/>
          <w:szCs w:val="28"/>
        </w:rPr>
        <w:t>S</w:t>
      </w:r>
      <w:r w:rsidRPr="00AE58A4">
        <w:rPr>
          <w:rFonts w:ascii="Arial" w:eastAsia="Times New Roman" w:hAnsi="Arial" w:cs="Arial"/>
          <w:i/>
          <w:color w:val="2F5496" w:themeColor="accent1" w:themeShade="BF"/>
          <w:sz w:val="28"/>
          <w:szCs w:val="28"/>
        </w:rPr>
        <w:t>imon</w:t>
      </w:r>
      <w:r w:rsidR="00F976B5">
        <w:rPr>
          <w:rFonts w:ascii="Arial" w:eastAsia="Times New Roman" w:hAnsi="Arial" w:cs="Arial"/>
          <w:i/>
          <w:color w:val="2F5496" w:themeColor="accent1" w:themeShade="BF"/>
          <w:sz w:val="28"/>
          <w:szCs w:val="28"/>
        </w:rPr>
        <w:t xml:space="preserve"> (</w:t>
      </w:r>
      <w:r w:rsidRPr="00AE58A4">
        <w:rPr>
          <w:rFonts w:ascii="Arial" w:eastAsia="Times New Roman" w:hAnsi="Arial" w:cs="Arial"/>
          <w:i/>
          <w:color w:val="2F5496" w:themeColor="accent1" w:themeShade="BF"/>
          <w:sz w:val="28"/>
          <w:szCs w:val="28"/>
          <w:bdr w:val="single" w:sz="6" w:space="4" w:color="D0D2D2" w:frame="1"/>
          <w:shd w:val="clear" w:color="auto" w:fill="EDEFEF"/>
        </w:rPr>
        <w:t>15:14 Greek </w:t>
      </w:r>
      <w:r w:rsidRPr="00AE58A4">
        <w:rPr>
          <w:rFonts w:ascii="Arial" w:eastAsia="Times New Roman" w:hAnsi="Arial" w:cs="Arial"/>
          <w:i/>
          <w:iCs/>
          <w:color w:val="2F5496" w:themeColor="accent1" w:themeShade="BF"/>
          <w:sz w:val="28"/>
          <w:szCs w:val="28"/>
          <w:bdr w:val="single" w:sz="6" w:space="4" w:color="D0D2D2" w:frame="1"/>
          <w:shd w:val="clear" w:color="auto" w:fill="EDEFEF"/>
        </w:rPr>
        <w:t>Simeon</w:t>
      </w:r>
      <w:r w:rsidRPr="00AE58A4">
        <w:rPr>
          <w:rFonts w:ascii="Arial" w:eastAsia="Times New Roman" w:hAnsi="Arial" w:cs="Arial"/>
          <w:i/>
          <w:color w:val="2F5496" w:themeColor="accent1" w:themeShade="BF"/>
          <w:sz w:val="28"/>
          <w:szCs w:val="28"/>
          <w:bdr w:val="single" w:sz="6" w:space="4" w:color="D0D2D2" w:frame="1"/>
          <w:shd w:val="clear" w:color="auto" w:fill="EDEFEF"/>
        </w:rPr>
        <w:t>, a variant of </w:t>
      </w:r>
      <w:r w:rsidRPr="00AE58A4">
        <w:rPr>
          <w:rFonts w:ascii="Arial" w:eastAsia="Times New Roman" w:hAnsi="Arial" w:cs="Arial"/>
          <w:i/>
          <w:iCs/>
          <w:color w:val="2F5496" w:themeColor="accent1" w:themeShade="BF"/>
          <w:sz w:val="28"/>
          <w:szCs w:val="28"/>
          <w:bdr w:val="single" w:sz="6" w:space="4" w:color="D0D2D2" w:frame="1"/>
          <w:shd w:val="clear" w:color="auto" w:fill="EDEFEF"/>
        </w:rPr>
        <w:t>Simon</w:t>
      </w:r>
      <w:r w:rsidRPr="00AE58A4">
        <w:rPr>
          <w:rFonts w:ascii="Arial" w:eastAsia="Times New Roman" w:hAnsi="Arial" w:cs="Arial"/>
          <w:i/>
          <w:color w:val="2F5496" w:themeColor="accent1" w:themeShade="BF"/>
          <w:sz w:val="28"/>
          <w:szCs w:val="28"/>
          <w:bdr w:val="single" w:sz="6" w:space="4" w:color="D0D2D2" w:frame="1"/>
          <w:shd w:val="clear" w:color="auto" w:fill="EDEFEF"/>
        </w:rPr>
        <w:t>; that is, Peter</w:t>
      </w:r>
      <w:r w:rsidR="00F976B5">
        <w:rPr>
          <w:rFonts w:ascii="Arial" w:eastAsia="Times New Roman" w:hAnsi="Arial" w:cs="Arial"/>
          <w:i/>
          <w:color w:val="2F5496" w:themeColor="accent1" w:themeShade="BF"/>
          <w:sz w:val="28"/>
          <w:szCs w:val="28"/>
          <w:bdr w:val="single" w:sz="6" w:space="4" w:color="D0D2D2" w:frame="1"/>
          <w:shd w:val="clear" w:color="auto" w:fill="EDEFEF"/>
        </w:rPr>
        <w:t>)</w:t>
      </w:r>
      <w:r w:rsidRPr="00AE58A4">
        <w:rPr>
          <w:rFonts w:ascii="Arial" w:eastAsia="Times New Roman" w:hAnsi="Arial" w:cs="Arial"/>
          <w:i/>
          <w:color w:val="2F5496" w:themeColor="accent1" w:themeShade="BF"/>
          <w:sz w:val="28"/>
          <w:szCs w:val="28"/>
        </w:rPr>
        <w:t xml:space="preserve"> has described to us how God first intervened to choose a </w:t>
      </w:r>
      <w:r w:rsidRPr="00AE58A4">
        <w:rPr>
          <w:rFonts w:ascii="Arial" w:eastAsia="Times New Roman" w:hAnsi="Arial" w:cs="Arial"/>
          <w:i/>
          <w:color w:val="2F5496" w:themeColor="accent1" w:themeShade="BF"/>
          <w:sz w:val="28"/>
          <w:szCs w:val="28"/>
        </w:rPr>
        <w:lastRenderedPageBreak/>
        <w:t>people for his name from the Gentiles. The words of the prophets are in agreement with this, as it is written:</w:t>
      </w:r>
    </w:p>
    <w:p w:rsidR="00AE58A4" w:rsidRPr="00AE58A4" w:rsidRDefault="0096216C" w:rsidP="00AE58A4">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After this</w:t>
      </w: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xml:space="preserve"> I will return</w:t>
      </w:r>
    </w:p>
    <w:p w:rsidR="00AE58A4" w:rsidRPr="00AE58A4" w:rsidRDefault="00AE58A4" w:rsidP="00AE58A4">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and rebuild David</w:t>
      </w:r>
      <w:r w:rsidR="0096216C">
        <w:rPr>
          <w:rFonts w:ascii="Arial" w:eastAsia="Times New Roman" w:hAnsi="Arial" w:cs="Arial"/>
          <w:i/>
          <w:color w:val="2F5496" w:themeColor="accent1" w:themeShade="BF"/>
          <w:sz w:val="28"/>
          <w:szCs w:val="28"/>
        </w:rPr>
        <w:t>'</w:t>
      </w:r>
      <w:r w:rsidRPr="00AE58A4">
        <w:rPr>
          <w:rFonts w:ascii="Arial" w:eastAsia="Times New Roman" w:hAnsi="Arial" w:cs="Arial"/>
          <w:i/>
          <w:color w:val="2F5496" w:themeColor="accent1" w:themeShade="BF"/>
          <w:sz w:val="28"/>
          <w:szCs w:val="28"/>
        </w:rPr>
        <w:t>s fallen tent.</w:t>
      </w:r>
    </w:p>
    <w:p w:rsidR="00AE58A4" w:rsidRPr="00AE58A4" w:rsidRDefault="00AE58A4" w:rsidP="00AE58A4">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Its ruins I will rebuild,</w:t>
      </w:r>
    </w:p>
    <w:p w:rsidR="00AE58A4" w:rsidRPr="00AE58A4" w:rsidRDefault="00AE58A4" w:rsidP="00AE58A4">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and I will restore it,</w:t>
      </w:r>
    </w:p>
    <w:p w:rsidR="00AE58A4" w:rsidRPr="00AE58A4" w:rsidRDefault="00AE58A4" w:rsidP="00AE58A4">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that the rest of mankind may seek the Lord,</w:t>
      </w:r>
    </w:p>
    <w:p w:rsidR="00AE58A4" w:rsidRPr="00AE58A4" w:rsidRDefault="00AE58A4" w:rsidP="00AE58A4">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even all the Gentiles who bear my name,</w:t>
      </w:r>
    </w:p>
    <w:p w:rsidR="00AE58A4" w:rsidRPr="00AE58A4" w:rsidRDefault="00AE58A4" w:rsidP="00AE58A4">
      <w:pPr>
        <w:shd w:val="clear" w:color="auto" w:fill="FFFFFF"/>
        <w:spacing w:after="0" w:line="480" w:lineRule="atLeast"/>
        <w:ind w:hanging="48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says the Lord, who does these things</w:t>
      </w:r>
      <w:r w:rsidR="0096216C">
        <w:rPr>
          <w:rFonts w:ascii="Arial" w:eastAsia="Times New Roman" w:hAnsi="Arial" w:cs="Arial"/>
          <w:i/>
          <w:color w:val="2F5496" w:themeColor="accent1" w:themeShade="BF"/>
          <w:sz w:val="28"/>
          <w:szCs w:val="28"/>
        </w:rPr>
        <w:t>'</w:t>
      </w:r>
    </w:p>
    <w:p w:rsidR="00AE58A4" w:rsidRPr="00AE58A4" w:rsidRDefault="00AE58A4" w:rsidP="00AE58A4">
      <w:pPr>
        <w:shd w:val="clear" w:color="auto" w:fill="FFFFFF"/>
        <w:spacing w:after="0" w:line="480" w:lineRule="atLeast"/>
        <w:ind w:hanging="240"/>
        <w:jc w:val="center"/>
        <w:rPr>
          <w:rFonts w:ascii="Arial" w:eastAsia="Times New Roman" w:hAnsi="Arial" w:cs="Arial"/>
          <w:i/>
          <w:color w:val="2F5496" w:themeColor="accent1" w:themeShade="BF"/>
          <w:sz w:val="28"/>
          <w:szCs w:val="28"/>
        </w:rPr>
      </w:pPr>
      <w:r w:rsidRPr="00AE58A4">
        <w:rPr>
          <w:rFonts w:ascii="Arial" w:eastAsia="Times New Roman" w:hAnsi="Arial" w:cs="Arial"/>
          <w:i/>
          <w:color w:val="2F5496" w:themeColor="accent1" w:themeShade="BF"/>
          <w:sz w:val="28"/>
          <w:szCs w:val="28"/>
        </w:rPr>
        <w:t>things known from long ago</w:t>
      </w:r>
      <w:r w:rsidR="00F976B5">
        <w:rPr>
          <w:rFonts w:ascii="Arial" w:eastAsia="Times New Roman" w:hAnsi="Arial" w:cs="Arial"/>
          <w:i/>
          <w:color w:val="2F5496" w:themeColor="accent1" w:themeShade="BF"/>
          <w:sz w:val="28"/>
          <w:szCs w:val="28"/>
        </w:rPr>
        <w:t xml:space="preserve">.  </w:t>
      </w:r>
    </w:p>
    <w:p w:rsidR="00AE58A4" w:rsidRDefault="0096216C" w:rsidP="00AE58A4">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It is my judgment, therefore, that we should not make it difficult for the Gentiles who are turning to God. Instead</w:t>
      </w: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xml:space="preserve"> we should write to them, telling them to abstain from food polluted by idols, from sexual immorality, from the meat of strangled animals</w:t>
      </w:r>
      <w:r>
        <w:rPr>
          <w:rFonts w:ascii="Arial" w:eastAsia="Times New Roman" w:hAnsi="Arial" w:cs="Arial"/>
          <w:i/>
          <w:color w:val="2F5496" w:themeColor="accent1" w:themeShade="BF"/>
          <w:sz w:val="28"/>
          <w:szCs w:val="28"/>
        </w:rPr>
        <w:t>,</w:t>
      </w:r>
      <w:r w:rsidR="00AE58A4" w:rsidRPr="00AE58A4">
        <w:rPr>
          <w:rFonts w:ascii="Arial" w:eastAsia="Times New Roman" w:hAnsi="Arial" w:cs="Arial"/>
          <w:i/>
          <w:color w:val="2F5496" w:themeColor="accent1" w:themeShade="BF"/>
          <w:sz w:val="28"/>
          <w:szCs w:val="28"/>
        </w:rPr>
        <w:t xml:space="preserve"> and from blood. For the law of Moses has been preached in every city from the earliest times and is read in the synagogues on every Sabbath.</w:t>
      </w:r>
      <w:r>
        <w:rPr>
          <w:rFonts w:ascii="Arial" w:eastAsia="Times New Roman" w:hAnsi="Arial" w:cs="Arial"/>
          <w:i/>
          <w:color w:val="2F5496" w:themeColor="accent1" w:themeShade="BF"/>
          <w:sz w:val="28"/>
          <w:szCs w:val="28"/>
        </w:rPr>
        <w:t>"</w:t>
      </w:r>
    </w:p>
    <w:p w:rsidR="00AE58A4" w:rsidRDefault="00AE58A4" w:rsidP="00AE58A4">
      <w:pPr>
        <w:shd w:val="clear" w:color="auto" w:fill="FFFFFF"/>
        <w:spacing w:after="0" w:line="480" w:lineRule="atLeast"/>
        <w:ind w:firstLine="240"/>
        <w:jc w:val="center"/>
        <w:rPr>
          <w:rFonts w:ascii="Arial" w:eastAsia="Times New Roman" w:hAnsi="Arial" w:cs="Arial"/>
          <w:b/>
          <w:i/>
          <w:color w:val="C00000"/>
          <w:sz w:val="28"/>
          <w:szCs w:val="28"/>
        </w:rPr>
      </w:pPr>
      <w:r>
        <w:rPr>
          <w:rFonts w:ascii="Arial" w:eastAsia="Times New Roman" w:hAnsi="Arial" w:cs="Arial"/>
          <w:b/>
          <w:i/>
          <w:color w:val="C00000"/>
          <w:sz w:val="28"/>
          <w:szCs w:val="28"/>
        </w:rPr>
        <w:t>Acts 15:1-21</w:t>
      </w: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All twenty-one verses of th</w:t>
      </w:r>
      <w:r w:rsidR="0096216C">
        <w:rPr>
          <w:rFonts w:ascii="Times New Roman" w:eastAsia="Times New Roman" w:hAnsi="Times New Roman" w:cs="Times New Roman"/>
          <w:b/>
          <w:i/>
          <w:sz w:val="28"/>
          <w:szCs w:val="28"/>
        </w:rPr>
        <w:t>is</w:t>
      </w:r>
      <w:r>
        <w:rPr>
          <w:rFonts w:ascii="Times New Roman" w:eastAsia="Times New Roman" w:hAnsi="Times New Roman" w:cs="Times New Roman"/>
          <w:b/>
          <w:i/>
          <w:sz w:val="28"/>
          <w:szCs w:val="28"/>
        </w:rPr>
        <w:t xml:space="preserve"> portion of Acts </w:t>
      </w:r>
      <w:r w:rsidR="0096216C">
        <w:rPr>
          <w:rFonts w:ascii="Times New Roman" w:eastAsia="Times New Roman" w:hAnsi="Times New Roman" w:cs="Times New Roman"/>
          <w:b/>
          <w:i/>
          <w:sz w:val="28"/>
          <w:szCs w:val="28"/>
        </w:rPr>
        <w:t>are</w:t>
      </w:r>
      <w:r>
        <w:rPr>
          <w:rFonts w:ascii="Times New Roman" w:eastAsia="Times New Roman" w:hAnsi="Times New Roman" w:cs="Times New Roman"/>
          <w:b/>
          <w:i/>
          <w:sz w:val="28"/>
          <w:szCs w:val="28"/>
        </w:rPr>
        <w:t xml:space="preserve"> important. But the parts that really stick out for me are:</w:t>
      </w:r>
    </w:p>
    <w:p w:rsidR="0017340A" w:rsidRPr="00AE58A4" w:rsidRDefault="0017340A" w:rsidP="0017340A">
      <w:pPr>
        <w:shd w:val="clear" w:color="auto" w:fill="FFFFFF"/>
        <w:spacing w:after="0" w:line="480" w:lineRule="atLeast"/>
        <w:ind w:firstLine="240"/>
        <w:jc w:val="center"/>
        <w:rPr>
          <w:rFonts w:ascii="Arial" w:eastAsia="Times New Roman" w:hAnsi="Arial" w:cs="Arial"/>
          <w:b/>
          <w:i/>
          <w:color w:val="C00000"/>
          <w:sz w:val="28"/>
          <w:szCs w:val="28"/>
        </w:rPr>
      </w:pPr>
      <w:r w:rsidRPr="00AE58A4">
        <w:rPr>
          <w:rFonts w:ascii="Arial" w:eastAsia="Times New Roman" w:hAnsi="Arial" w:cs="Arial"/>
          <w:b/>
          <w:i/>
          <w:color w:val="C00000"/>
          <w:sz w:val="28"/>
          <w:szCs w:val="28"/>
        </w:rPr>
        <w:t>No! We believe it is through the grace of our Lord Jesus that we are saved, just as they are.</w:t>
      </w:r>
      <w:r w:rsidR="0096216C">
        <w:rPr>
          <w:rFonts w:ascii="Arial" w:eastAsia="Times New Roman" w:hAnsi="Arial" w:cs="Arial"/>
          <w:b/>
          <w:i/>
          <w:color w:val="C00000"/>
          <w:sz w:val="28"/>
          <w:szCs w:val="28"/>
        </w:rPr>
        <w:t>"</w:t>
      </w: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These are Peter</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words. We are all save</w:t>
      </w:r>
      <w:r w:rsidR="0096216C">
        <w:rPr>
          <w:rFonts w:ascii="Times New Roman" w:eastAsia="Times New Roman" w:hAnsi="Times New Roman" w:cs="Times New Roman"/>
          <w:b/>
          <w:i/>
          <w:sz w:val="28"/>
          <w:szCs w:val="28"/>
        </w:rPr>
        <w:t>d</w:t>
      </w:r>
      <w:r>
        <w:rPr>
          <w:rFonts w:ascii="Times New Roman" w:eastAsia="Times New Roman" w:hAnsi="Times New Roman" w:cs="Times New Roman"/>
          <w:b/>
          <w:i/>
          <w:sz w:val="28"/>
          <w:szCs w:val="28"/>
        </w:rPr>
        <w:t xml:space="preserve"> through the Grace of God and </w:t>
      </w:r>
      <w:r w:rsidR="0096216C">
        <w:rPr>
          <w:rFonts w:ascii="Times New Roman" w:eastAsia="Times New Roman" w:hAnsi="Times New Roman" w:cs="Times New Roman"/>
          <w:b/>
          <w:i/>
          <w:sz w:val="28"/>
          <w:szCs w:val="28"/>
        </w:rPr>
        <w:t xml:space="preserve">our Faith </w:t>
      </w:r>
      <w:proofErr w:type="gramStart"/>
      <w:r w:rsidR="0096216C">
        <w:rPr>
          <w:rFonts w:ascii="Times New Roman" w:eastAsia="Times New Roman" w:hAnsi="Times New Roman" w:cs="Times New Roman"/>
          <w:b/>
          <w:i/>
          <w:sz w:val="28"/>
          <w:szCs w:val="28"/>
        </w:rPr>
        <w:t>that  Jesus</w:t>
      </w:r>
      <w:proofErr w:type="gramEnd"/>
      <w:r w:rsidR="0096216C">
        <w:rPr>
          <w:rFonts w:ascii="Times New Roman" w:eastAsia="Times New Roman" w:hAnsi="Times New Roman" w:cs="Times New Roman"/>
          <w:b/>
          <w:i/>
          <w:sz w:val="28"/>
          <w:szCs w:val="28"/>
        </w:rPr>
        <w:t>' died on the Cross for us</w:t>
      </w:r>
      <w:r>
        <w:rPr>
          <w:rFonts w:ascii="Times New Roman" w:eastAsia="Times New Roman" w:hAnsi="Times New Roman" w:cs="Times New Roman"/>
          <w:b/>
          <w:i/>
          <w:sz w:val="28"/>
          <w:szCs w:val="28"/>
        </w:rPr>
        <w:t>. That</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it!</w:t>
      </w:r>
    </w:p>
    <w:p w:rsidR="0096216C" w:rsidRDefault="0096216C" w:rsidP="00AE58A4">
      <w:pPr>
        <w:shd w:val="clear" w:color="auto" w:fill="FFFFFF"/>
        <w:spacing w:after="0" w:line="480" w:lineRule="atLeast"/>
        <w:ind w:firstLine="240"/>
        <w:jc w:val="center"/>
        <w:rPr>
          <w:rFonts w:ascii="Times New Roman" w:eastAsia="Times New Roman" w:hAnsi="Times New Roman" w:cs="Times New Roman"/>
          <w:b/>
          <w:i/>
          <w:sz w:val="28"/>
          <w:szCs w:val="28"/>
        </w:rPr>
      </w:pP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Finally, Peter</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words toward the end of these verses.</w:t>
      </w: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sz w:val="28"/>
          <w:szCs w:val="28"/>
        </w:rPr>
      </w:pPr>
    </w:p>
    <w:p w:rsidR="0017340A" w:rsidRDefault="0096216C" w:rsidP="00AE58A4">
      <w:pPr>
        <w:shd w:val="clear" w:color="auto" w:fill="FFFFFF"/>
        <w:spacing w:after="0" w:line="480" w:lineRule="atLeast"/>
        <w:ind w:firstLine="240"/>
        <w:jc w:val="center"/>
        <w:rPr>
          <w:rFonts w:ascii="Arial" w:eastAsia="Times New Roman" w:hAnsi="Arial" w:cs="Arial"/>
          <w:i/>
          <w:color w:val="2F5496" w:themeColor="accent1" w:themeShade="BF"/>
          <w:sz w:val="28"/>
          <w:szCs w:val="28"/>
        </w:rPr>
      </w:pPr>
      <w:r>
        <w:rPr>
          <w:rFonts w:ascii="Arial" w:eastAsia="Times New Roman" w:hAnsi="Arial" w:cs="Arial"/>
          <w:i/>
          <w:color w:val="2F5496" w:themeColor="accent1" w:themeShade="BF"/>
          <w:sz w:val="28"/>
          <w:szCs w:val="28"/>
        </w:rPr>
        <w:lastRenderedPageBreak/>
        <w:t>"</w:t>
      </w:r>
      <w:r w:rsidR="0017340A" w:rsidRPr="00AE58A4">
        <w:rPr>
          <w:rFonts w:ascii="Arial" w:eastAsia="Times New Roman" w:hAnsi="Arial" w:cs="Arial"/>
          <w:i/>
          <w:color w:val="2F5496" w:themeColor="accent1" w:themeShade="BF"/>
          <w:sz w:val="28"/>
          <w:szCs w:val="28"/>
        </w:rPr>
        <w:t>It is my judgment, therefore, that we should not make it difficult for the Gentiles who are turning to God. Instead</w:t>
      </w:r>
      <w:r>
        <w:rPr>
          <w:rFonts w:ascii="Arial" w:eastAsia="Times New Roman" w:hAnsi="Arial" w:cs="Arial"/>
          <w:i/>
          <w:color w:val="2F5496" w:themeColor="accent1" w:themeShade="BF"/>
          <w:sz w:val="28"/>
          <w:szCs w:val="28"/>
        </w:rPr>
        <w:t>,</w:t>
      </w:r>
      <w:r w:rsidR="0017340A" w:rsidRPr="00AE58A4">
        <w:rPr>
          <w:rFonts w:ascii="Arial" w:eastAsia="Times New Roman" w:hAnsi="Arial" w:cs="Arial"/>
          <w:i/>
          <w:color w:val="2F5496" w:themeColor="accent1" w:themeShade="BF"/>
          <w:sz w:val="28"/>
          <w:szCs w:val="28"/>
        </w:rPr>
        <w:t xml:space="preserve"> we should write to them, telling them to abstain from food polluted by idols, from sexual immorality, from the meat of strangled animals</w:t>
      </w:r>
      <w:r>
        <w:rPr>
          <w:rFonts w:ascii="Arial" w:eastAsia="Times New Roman" w:hAnsi="Arial" w:cs="Arial"/>
          <w:i/>
          <w:color w:val="2F5496" w:themeColor="accent1" w:themeShade="BF"/>
          <w:sz w:val="28"/>
          <w:szCs w:val="28"/>
        </w:rPr>
        <w:t>,</w:t>
      </w:r>
      <w:r w:rsidR="0017340A" w:rsidRPr="00AE58A4">
        <w:rPr>
          <w:rFonts w:ascii="Arial" w:eastAsia="Times New Roman" w:hAnsi="Arial" w:cs="Arial"/>
          <w:i/>
          <w:color w:val="2F5496" w:themeColor="accent1" w:themeShade="BF"/>
          <w:sz w:val="28"/>
          <w:szCs w:val="28"/>
        </w:rPr>
        <w:t xml:space="preserve"> and from blood.</w:t>
      </w:r>
      <w:r>
        <w:rPr>
          <w:rFonts w:ascii="Arial" w:eastAsia="Times New Roman" w:hAnsi="Arial" w:cs="Arial"/>
          <w:i/>
          <w:color w:val="2F5496" w:themeColor="accent1" w:themeShade="BF"/>
          <w:sz w:val="28"/>
          <w:szCs w:val="28"/>
        </w:rPr>
        <w:t>"</w:t>
      </w:r>
    </w:p>
    <w:p w:rsidR="0017340A" w:rsidRDefault="0096216C" w:rsidP="00AE58A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Of course,</w:t>
      </w:r>
      <w:r w:rsidR="0017340A">
        <w:rPr>
          <w:rFonts w:ascii="Times New Roman" w:eastAsia="Times New Roman" w:hAnsi="Times New Roman" w:cs="Times New Roman"/>
          <w:b/>
          <w:i/>
          <w:sz w:val="28"/>
          <w:szCs w:val="28"/>
        </w:rPr>
        <w:t xml:space="preserve"> we should be sexually moral and not hold </w:t>
      </w:r>
      <w:r>
        <w:rPr>
          <w:rFonts w:ascii="Times New Roman" w:eastAsia="Times New Roman" w:hAnsi="Times New Roman" w:cs="Times New Roman"/>
          <w:b/>
          <w:i/>
          <w:sz w:val="28"/>
          <w:szCs w:val="28"/>
        </w:rPr>
        <w:t>up</w:t>
      </w:r>
      <w:r w:rsidR="0017340A">
        <w:rPr>
          <w:rFonts w:ascii="Times New Roman" w:eastAsia="Times New Roman" w:hAnsi="Times New Roman" w:cs="Times New Roman"/>
          <w:b/>
          <w:i/>
          <w:sz w:val="28"/>
          <w:szCs w:val="28"/>
        </w:rPr>
        <w:t xml:space="preserve"> idols before ourselves (today</w:t>
      </w:r>
      <w:r>
        <w:rPr>
          <w:rFonts w:ascii="Times New Roman" w:eastAsia="Times New Roman" w:hAnsi="Times New Roman" w:cs="Times New Roman"/>
          <w:b/>
          <w:i/>
          <w:sz w:val="28"/>
          <w:szCs w:val="28"/>
        </w:rPr>
        <w:t>,</w:t>
      </w:r>
      <w:r w:rsidR="0017340A">
        <w:rPr>
          <w:rFonts w:ascii="Times New Roman" w:eastAsia="Times New Roman" w:hAnsi="Times New Roman" w:cs="Times New Roman"/>
          <w:b/>
          <w:i/>
          <w:sz w:val="28"/>
          <w:szCs w:val="28"/>
        </w:rPr>
        <w:t xml:space="preserve"> our favorite idol is money!).</w:t>
      </w:r>
    </w:p>
    <w:p w:rsidR="0017340A" w:rsidRDefault="0017340A" w:rsidP="00AE58A4">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For me</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strangled animals (which we don</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t do anymore) and blood mean not eating raw meat, which we</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ve learned i</w:t>
      </w:r>
      <w:r w:rsidR="0096216C">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 </w:t>
      </w:r>
      <w:bookmarkStart w:id="0" w:name="_GoBack"/>
      <w:bookmarkEnd w:id="0"/>
      <w:r>
        <w:rPr>
          <w:rFonts w:ascii="Times New Roman" w:eastAsia="Times New Roman" w:hAnsi="Times New Roman" w:cs="Times New Roman"/>
          <w:b/>
          <w:i/>
          <w:sz w:val="28"/>
          <w:szCs w:val="28"/>
        </w:rPr>
        <w:t>bad for us.</w:t>
      </w:r>
    </w:p>
    <w:p w:rsidR="0017340A" w:rsidRDefault="0017340A" w:rsidP="0017340A">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As you</w:t>
      </w:r>
      <w:r w:rsidR="0096216C">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ve seen and will continue to see in Galatians, Paul was angry because the decision by the church at large had been made. We are saved, By Grace, Through Fai</w:t>
      </w:r>
      <w:r w:rsidR="0096216C">
        <w:rPr>
          <w:rFonts w:ascii="Times New Roman" w:eastAsia="Times New Roman" w:hAnsi="Times New Roman" w:cs="Times New Roman"/>
          <w:b/>
          <w:i/>
          <w:sz w:val="28"/>
          <w:szCs w:val="28"/>
        </w:rPr>
        <w:t>th.</w:t>
      </w:r>
    </w:p>
    <w:p w:rsidR="0096216C" w:rsidRPr="0017340A" w:rsidRDefault="0096216C" w:rsidP="0017340A">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Paul had not been away from Galatia very long, and the people were already falling away from the one true God. Some were accepting Faith and Works, as put forth by the Judaizers. Because of this, as we continue our journey through Galatian, we will find Paul angry and holding to the doctrine of Grace and Faith, as he should, and we do.</w:t>
      </w:r>
    </w:p>
    <w:p w:rsidR="000F166A" w:rsidRDefault="000F166A" w:rsidP="00AE58A4">
      <w:pPr>
        <w:shd w:val="clear" w:color="auto" w:fill="FFFFFF"/>
        <w:spacing w:after="0" w:line="480" w:lineRule="atLeast"/>
        <w:ind w:firstLine="240"/>
        <w:jc w:val="center"/>
        <w:rPr>
          <w:rFonts w:ascii="Arial" w:eastAsia="Times New Roman" w:hAnsi="Arial" w:cs="Arial"/>
          <w:b/>
          <w:i/>
          <w:color w:val="C00000"/>
          <w:sz w:val="28"/>
          <w:szCs w:val="28"/>
        </w:rPr>
      </w:pPr>
    </w:p>
    <w:p w:rsidR="000F166A" w:rsidRPr="00AE58A4" w:rsidRDefault="000F166A" w:rsidP="00AE58A4">
      <w:pPr>
        <w:shd w:val="clear" w:color="auto" w:fill="FFFFFF"/>
        <w:spacing w:after="0" w:line="480" w:lineRule="atLeast"/>
        <w:ind w:firstLine="240"/>
        <w:jc w:val="center"/>
        <w:rPr>
          <w:rFonts w:ascii="Times New Roman" w:eastAsia="Times New Roman" w:hAnsi="Times New Roman" w:cs="Times New Roman"/>
          <w:b/>
          <w:i/>
          <w:sz w:val="28"/>
          <w:szCs w:val="28"/>
        </w:rPr>
      </w:pPr>
    </w:p>
    <w:p w:rsidR="00AE58A4" w:rsidRPr="00AE58A4" w:rsidRDefault="00AE58A4" w:rsidP="00AE58A4">
      <w:pPr>
        <w:jc w:val="center"/>
        <w:rPr>
          <w:i/>
          <w:color w:val="2F5496" w:themeColor="accent1" w:themeShade="BF"/>
          <w:sz w:val="28"/>
          <w:szCs w:val="28"/>
        </w:rPr>
      </w:pPr>
    </w:p>
    <w:p w:rsidR="00AE58A4" w:rsidRDefault="00AE58A4"/>
    <w:p w:rsidR="00AE58A4" w:rsidRDefault="00AE58A4"/>
    <w:p w:rsidR="00AE58A4" w:rsidRDefault="00AE58A4"/>
    <w:sectPr w:rsidR="00AE58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8"/>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CxMDGzMDQ3NrQ0tTBT0lEKTi0uzszPAykwrAUAwACJJiwAAAA="/>
  </w:docVars>
  <w:rsids>
    <w:rsidRoot w:val="00AE58A4"/>
    <w:rsid w:val="000F166A"/>
    <w:rsid w:val="00157788"/>
    <w:rsid w:val="0017340A"/>
    <w:rsid w:val="008245EB"/>
    <w:rsid w:val="0096216C"/>
    <w:rsid w:val="009E187C"/>
    <w:rsid w:val="00AE58A4"/>
    <w:rsid w:val="00B228AD"/>
    <w:rsid w:val="00D55825"/>
    <w:rsid w:val="00F97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FF1AA"/>
  <w15:chartTrackingRefBased/>
  <w15:docId w15:val="{CB0C37AF-959C-45DD-A889-68C1ED790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58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1450553">
      <w:bodyDiv w:val="1"/>
      <w:marLeft w:val="0"/>
      <w:marRight w:val="0"/>
      <w:marTop w:val="0"/>
      <w:marBottom w:val="0"/>
      <w:divBdr>
        <w:top w:val="none" w:sz="0" w:space="0" w:color="auto"/>
        <w:left w:val="none" w:sz="0" w:space="0" w:color="auto"/>
        <w:bottom w:val="none" w:sz="0" w:space="0" w:color="auto"/>
        <w:right w:val="none" w:sz="0" w:space="0" w:color="auto"/>
      </w:divBdr>
      <w:divsChild>
        <w:div w:id="381178300">
          <w:marLeft w:val="0"/>
          <w:marRight w:val="0"/>
          <w:marTop w:val="0"/>
          <w:marBottom w:val="120"/>
          <w:divBdr>
            <w:top w:val="none" w:sz="0" w:space="0" w:color="auto"/>
            <w:left w:val="none" w:sz="0" w:space="0" w:color="auto"/>
            <w:bottom w:val="none" w:sz="0" w:space="0" w:color="auto"/>
            <w:right w:val="none" w:sz="0" w:space="0" w:color="auto"/>
          </w:divBdr>
        </w:div>
        <w:div w:id="1168134424">
          <w:marLeft w:val="75"/>
          <w:marRight w:val="0"/>
          <w:marTop w:val="0"/>
          <w:marBottom w:val="0"/>
          <w:divBdr>
            <w:top w:val="none" w:sz="0" w:space="0" w:color="auto"/>
            <w:left w:val="none" w:sz="0" w:space="0" w:color="auto"/>
            <w:bottom w:val="none" w:sz="0" w:space="0" w:color="auto"/>
            <w:right w:val="none" w:sz="0" w:space="0" w:color="auto"/>
          </w:divBdr>
        </w:div>
        <w:div w:id="697581391">
          <w:marLeft w:val="75"/>
          <w:marRight w:val="0"/>
          <w:marTop w:val="0"/>
          <w:marBottom w:val="0"/>
          <w:divBdr>
            <w:top w:val="none" w:sz="0" w:space="0" w:color="auto"/>
            <w:left w:val="none" w:sz="0" w:space="0" w:color="auto"/>
            <w:bottom w:val="none" w:sz="0" w:space="0" w:color="auto"/>
            <w:right w:val="none" w:sz="0" w:space="0" w:color="auto"/>
          </w:divBdr>
        </w:div>
        <w:div w:id="1474250264">
          <w:marLeft w:val="75"/>
          <w:marRight w:val="0"/>
          <w:marTop w:val="0"/>
          <w:marBottom w:val="0"/>
          <w:divBdr>
            <w:top w:val="none" w:sz="0" w:space="0" w:color="auto"/>
            <w:left w:val="none" w:sz="0" w:space="0" w:color="auto"/>
            <w:bottom w:val="none" w:sz="0" w:space="0" w:color="auto"/>
            <w:right w:val="none" w:sz="0" w:space="0" w:color="auto"/>
          </w:divBdr>
        </w:div>
        <w:div w:id="567569755">
          <w:marLeft w:val="75"/>
          <w:marRight w:val="0"/>
          <w:marTop w:val="0"/>
          <w:marBottom w:val="0"/>
          <w:divBdr>
            <w:top w:val="none" w:sz="0" w:space="0" w:color="auto"/>
            <w:left w:val="none" w:sz="0" w:space="0" w:color="auto"/>
            <w:bottom w:val="none" w:sz="0" w:space="0" w:color="auto"/>
            <w:right w:val="none" w:sz="0" w:space="0" w:color="auto"/>
          </w:divBdr>
        </w:div>
        <w:div w:id="1374579188">
          <w:marLeft w:val="0"/>
          <w:marRight w:val="0"/>
          <w:marTop w:val="240"/>
          <w:marBottom w:val="0"/>
          <w:divBdr>
            <w:top w:val="none" w:sz="0" w:space="0" w:color="auto"/>
            <w:left w:val="none" w:sz="0" w:space="0" w:color="auto"/>
            <w:bottom w:val="none" w:sz="0" w:space="0" w:color="auto"/>
            <w:right w:val="none" w:sz="0" w:space="0" w:color="auto"/>
          </w:divBdr>
        </w:div>
        <w:div w:id="1620067083">
          <w:marLeft w:val="0"/>
          <w:marRight w:val="0"/>
          <w:marTop w:val="0"/>
          <w:marBottom w:val="0"/>
          <w:divBdr>
            <w:top w:val="none" w:sz="0" w:space="0" w:color="auto"/>
            <w:left w:val="none" w:sz="0" w:space="0" w:color="auto"/>
            <w:bottom w:val="none" w:sz="0" w:space="0" w:color="auto"/>
            <w:right w:val="none" w:sz="0" w:space="0" w:color="auto"/>
          </w:divBdr>
        </w:div>
        <w:div w:id="206377774">
          <w:marLeft w:val="0"/>
          <w:marRight w:val="0"/>
          <w:marTop w:val="0"/>
          <w:marBottom w:val="0"/>
          <w:divBdr>
            <w:top w:val="none" w:sz="0" w:space="0" w:color="auto"/>
            <w:left w:val="none" w:sz="0" w:space="0" w:color="auto"/>
            <w:bottom w:val="none" w:sz="0" w:space="0" w:color="auto"/>
            <w:right w:val="none" w:sz="0" w:space="0" w:color="auto"/>
          </w:divBdr>
        </w:div>
        <w:div w:id="1555971810">
          <w:marLeft w:val="0"/>
          <w:marRight w:val="0"/>
          <w:marTop w:val="0"/>
          <w:marBottom w:val="0"/>
          <w:divBdr>
            <w:top w:val="none" w:sz="0" w:space="0" w:color="auto"/>
            <w:left w:val="none" w:sz="0" w:space="0" w:color="auto"/>
            <w:bottom w:val="none" w:sz="0" w:space="0" w:color="auto"/>
            <w:right w:val="none" w:sz="0" w:space="0" w:color="auto"/>
          </w:divBdr>
        </w:div>
        <w:div w:id="1869373956">
          <w:marLeft w:val="0"/>
          <w:marRight w:val="0"/>
          <w:marTop w:val="0"/>
          <w:marBottom w:val="0"/>
          <w:divBdr>
            <w:top w:val="none" w:sz="0" w:space="0" w:color="auto"/>
            <w:left w:val="none" w:sz="0" w:space="0" w:color="auto"/>
            <w:bottom w:val="none" w:sz="0" w:space="0" w:color="auto"/>
            <w:right w:val="none" w:sz="0" w:space="0" w:color="auto"/>
          </w:divBdr>
        </w:div>
        <w:div w:id="1625116421">
          <w:marLeft w:val="0"/>
          <w:marRight w:val="0"/>
          <w:marTop w:val="0"/>
          <w:marBottom w:val="0"/>
          <w:divBdr>
            <w:top w:val="none" w:sz="0" w:space="0" w:color="auto"/>
            <w:left w:val="none" w:sz="0" w:space="0" w:color="auto"/>
            <w:bottom w:val="none" w:sz="0" w:space="0" w:color="auto"/>
            <w:right w:val="none" w:sz="0" w:space="0" w:color="auto"/>
          </w:divBdr>
        </w:div>
        <w:div w:id="245268242">
          <w:marLeft w:val="0"/>
          <w:marRight w:val="0"/>
          <w:marTop w:val="0"/>
          <w:marBottom w:val="0"/>
          <w:divBdr>
            <w:top w:val="none" w:sz="0" w:space="0" w:color="auto"/>
            <w:left w:val="none" w:sz="0" w:space="0" w:color="auto"/>
            <w:bottom w:val="none" w:sz="0" w:space="0" w:color="auto"/>
            <w:right w:val="none" w:sz="0" w:space="0" w:color="auto"/>
          </w:divBdr>
        </w:div>
        <w:div w:id="65880793">
          <w:marLeft w:val="0"/>
          <w:marRight w:val="0"/>
          <w:marTop w:val="0"/>
          <w:marBottom w:val="0"/>
          <w:divBdr>
            <w:top w:val="none" w:sz="0" w:space="0" w:color="auto"/>
            <w:left w:val="none" w:sz="0" w:space="0" w:color="auto"/>
            <w:bottom w:val="none" w:sz="0" w:space="0" w:color="auto"/>
            <w:right w:val="none" w:sz="0" w:space="0" w:color="auto"/>
          </w:divBdr>
        </w:div>
        <w:div w:id="347369677">
          <w:marLeft w:val="75"/>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646AE-2869-4810-B245-EB35E879F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5</Pages>
  <Words>847</Words>
  <Characters>4831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2023-06-05T19:25:00Z</dcterms:created>
  <dcterms:modified xsi:type="dcterms:W3CDTF">2023-06-06T00:36:00Z</dcterms:modified>
</cp:coreProperties>
</file>