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1E04" w:rsidRDefault="00E71E04" w:rsidP="00E71E04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Lenten Devotions </w:t>
      </w:r>
    </w:p>
    <w:p w:rsidR="00E71E04" w:rsidRDefault="00E71E04" w:rsidP="00E71E04">
      <w:pPr>
        <w:jc w:val="center"/>
        <w:rPr>
          <w:rFonts w:ascii="Times New Roman" w:hAnsi="Times New Roman" w:cs="Times New Roman"/>
          <w:b/>
          <w:i/>
          <w:color w:val="2F5496" w:themeColor="accent1" w:themeShade="BF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2F5496" w:themeColor="accent1" w:themeShade="BF"/>
          <w:sz w:val="28"/>
          <w:szCs w:val="28"/>
        </w:rPr>
        <w:t>A Walk Through the Book of Luke</w:t>
      </w:r>
    </w:p>
    <w:p w:rsidR="00E71E04" w:rsidRDefault="00E71E04" w:rsidP="00E71E04">
      <w:pPr>
        <w:jc w:val="center"/>
        <w:rPr>
          <w:rFonts w:ascii="Times New Roman" w:hAnsi="Times New Roman" w:cs="Times New Roman"/>
          <w:b/>
          <w:i/>
          <w:color w:val="00B05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B050"/>
          <w:sz w:val="28"/>
          <w:szCs w:val="28"/>
        </w:rPr>
        <w:t xml:space="preserve">Luke </w:t>
      </w:r>
      <w:r>
        <w:rPr>
          <w:rFonts w:ascii="Times New Roman" w:hAnsi="Times New Roman" w:cs="Times New Roman"/>
          <w:b/>
          <w:i/>
          <w:color w:val="00B050"/>
          <w:sz w:val="28"/>
          <w:szCs w:val="28"/>
        </w:rPr>
        <w:t>20:9-1</w:t>
      </w:r>
      <w:r w:rsidR="00017D40">
        <w:rPr>
          <w:rFonts w:ascii="Times New Roman" w:hAnsi="Times New Roman" w:cs="Times New Roman"/>
          <w:b/>
          <w:i/>
          <w:color w:val="00B050"/>
          <w:sz w:val="28"/>
          <w:szCs w:val="28"/>
        </w:rPr>
        <w:t>8</w:t>
      </w:r>
    </w:p>
    <w:p w:rsidR="00E71E04" w:rsidRPr="00A712B4" w:rsidRDefault="00E71E04" w:rsidP="00E71E04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April </w:t>
      </w:r>
      <w:r>
        <w:rPr>
          <w:rFonts w:ascii="Times New Roman" w:hAnsi="Times New Roman" w:cs="Times New Roman"/>
          <w:b/>
          <w:i/>
          <w:color w:val="C00000"/>
          <w:sz w:val="28"/>
          <w:szCs w:val="28"/>
        </w:rPr>
        <w:t>5</w:t>
      </w:r>
      <w:r>
        <w:rPr>
          <w:rFonts w:ascii="Times New Roman" w:hAnsi="Times New Roman" w:cs="Times New Roman"/>
          <w:b/>
          <w:i/>
          <w:color w:val="C00000"/>
          <w:sz w:val="28"/>
          <w:szCs w:val="28"/>
        </w:rPr>
        <w:t>, 2023</w:t>
      </w:r>
    </w:p>
    <w:p w:rsidR="00E71E04" w:rsidRDefault="00E71E04" w:rsidP="00E71E04">
      <w:pPr>
        <w:jc w:val="center"/>
        <w:rPr>
          <w:rFonts w:ascii="Times New Roman" w:hAnsi="Times New Roman" w:cs="Times New Roman"/>
          <w:b/>
          <w:i/>
          <w:color w:val="FF9900"/>
          <w:sz w:val="28"/>
          <w:szCs w:val="28"/>
        </w:rPr>
      </w:pPr>
      <w:r w:rsidRPr="00D87B6F">
        <w:rPr>
          <w:rFonts w:ascii="Times New Roman" w:hAnsi="Times New Roman" w:cs="Times New Roman"/>
          <w:b/>
          <w:i/>
          <w:color w:val="FF9900"/>
          <w:sz w:val="28"/>
          <w:szCs w:val="28"/>
        </w:rPr>
        <w:t xml:space="preserve">The Parable of the </w:t>
      </w:r>
      <w:r>
        <w:rPr>
          <w:rFonts w:ascii="Times New Roman" w:hAnsi="Times New Roman" w:cs="Times New Roman"/>
          <w:b/>
          <w:i/>
          <w:color w:val="FF9900"/>
          <w:sz w:val="28"/>
          <w:szCs w:val="28"/>
        </w:rPr>
        <w:t>Tenants</w:t>
      </w:r>
    </w:p>
    <w:p w:rsidR="00E71E04" w:rsidRDefault="00E71E04" w:rsidP="00E71E04">
      <w:pPr>
        <w:jc w:val="center"/>
        <w:rPr>
          <w:rFonts w:ascii="Times New Roman" w:hAnsi="Times New Roman" w:cs="Times New Roman"/>
          <w:b/>
          <w:i/>
          <w:color w:val="FF9900"/>
          <w:sz w:val="28"/>
          <w:szCs w:val="28"/>
        </w:rPr>
      </w:pPr>
    </w:p>
    <w:p w:rsidR="00E71E04" w:rsidRDefault="00E71E04" w:rsidP="00E71E04">
      <w:pPr>
        <w:jc w:val="center"/>
        <w:rPr>
          <w:rFonts w:ascii="Times New Roman" w:hAnsi="Times New Roman" w:cs="Times New Roman"/>
          <w:b/>
          <w:i/>
          <w:color w:val="FF9900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color w:val="FF9900"/>
          <w:sz w:val="28"/>
          <w:szCs w:val="28"/>
        </w:rPr>
        <w:drawing>
          <wp:inline distT="0" distB="0" distL="0" distR="0">
            <wp:extent cx="2695575" cy="2549277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rable of the tenants.g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473" cy="2559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1499" w:rsidRDefault="002C1499" w:rsidP="002C1499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If you’ve ever owned a rental property, you know how difficult it can be </w:t>
      </w:r>
      <w:r w:rsidR="00EC359E">
        <w:rPr>
          <w:rFonts w:ascii="Times New Roman" w:hAnsi="Times New Roman" w:cs="Times New Roman"/>
          <w:b/>
          <w:i/>
          <w:sz w:val="28"/>
          <w:szCs w:val="28"/>
        </w:rPr>
        <w:t>to deal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with tenants. There are times they are behind or don’t pay their rent. And others have very little respect for the</w:t>
      </w:r>
      <w:r w:rsidR="00EC359E">
        <w:rPr>
          <w:rFonts w:ascii="Times New Roman" w:hAnsi="Times New Roman" w:cs="Times New Roman"/>
          <w:b/>
          <w:i/>
          <w:sz w:val="28"/>
          <w:szCs w:val="28"/>
        </w:rPr>
        <w:t xml:space="preserve"> apartment or home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because it’s not theirs.</w:t>
      </w:r>
    </w:p>
    <w:p w:rsidR="002C1499" w:rsidRDefault="002C1499" w:rsidP="002C1499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When I was young, all of my relatives lived in the Chicago area. One of my </w:t>
      </w:r>
      <w:r w:rsidR="00EC359E">
        <w:rPr>
          <w:rFonts w:ascii="Times New Roman" w:hAnsi="Times New Roman" w:cs="Times New Roman"/>
          <w:b/>
          <w:i/>
          <w:sz w:val="28"/>
          <w:szCs w:val="28"/>
        </w:rPr>
        <w:t>aunts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uncles owned a 2 ½ story apartment building. They lived on the first floor, another aunt and uncle lived on the third, and they rented out what would be called a garden apartment.</w:t>
      </w:r>
    </w:p>
    <w:p w:rsidR="002C1499" w:rsidRDefault="002C1499" w:rsidP="002C1499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I can recall when I was about 9 years old, short</w:t>
      </w:r>
      <w:r w:rsidR="00EC359E">
        <w:rPr>
          <w:rFonts w:ascii="Times New Roman" w:hAnsi="Times New Roman" w:cs="Times New Roman"/>
          <w:b/>
          <w:i/>
          <w:sz w:val="28"/>
          <w:szCs w:val="28"/>
        </w:rPr>
        <w:t>l</w:t>
      </w:r>
      <w:r>
        <w:rPr>
          <w:rFonts w:ascii="Times New Roman" w:hAnsi="Times New Roman" w:cs="Times New Roman"/>
          <w:b/>
          <w:i/>
          <w:sz w:val="28"/>
          <w:szCs w:val="28"/>
        </w:rPr>
        <w:t>y after the tenants in the garden apartment had moved out. My aunt took our family down to the apartment to show us how the renters had left it.</w:t>
      </w:r>
    </w:p>
    <w:p w:rsidR="002C1499" w:rsidRDefault="002C1499" w:rsidP="002C1499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To say it was a disaster would be an understatement. The wooden floors had holes in them, </w:t>
      </w:r>
      <w:r w:rsidR="00EC359E">
        <w:rPr>
          <w:rFonts w:ascii="Times New Roman" w:hAnsi="Times New Roman" w:cs="Times New Roman"/>
          <w:b/>
          <w:i/>
          <w:sz w:val="28"/>
          <w:szCs w:val="28"/>
        </w:rPr>
        <w:t xml:space="preserve">and </w:t>
      </w:r>
      <w:r>
        <w:rPr>
          <w:rFonts w:ascii="Times New Roman" w:hAnsi="Times New Roman" w:cs="Times New Roman"/>
          <w:b/>
          <w:i/>
          <w:sz w:val="28"/>
          <w:szCs w:val="28"/>
        </w:rPr>
        <w:t>the former tenants had unscrewed and taken all of the electric switch and socket covers as well as the ceiling light</w:t>
      </w:r>
      <w:r w:rsidR="00EC359E">
        <w:rPr>
          <w:rFonts w:ascii="Times New Roman" w:hAnsi="Times New Roman" w:cs="Times New Roman"/>
          <w:b/>
          <w:i/>
          <w:sz w:val="28"/>
          <w:szCs w:val="28"/>
        </w:rPr>
        <w:t>s</w:t>
      </w:r>
      <w:r>
        <w:rPr>
          <w:rFonts w:ascii="Times New Roman" w:hAnsi="Times New Roman" w:cs="Times New Roman"/>
          <w:b/>
          <w:i/>
          <w:sz w:val="28"/>
          <w:szCs w:val="28"/>
        </w:rPr>
        <w:t>. There were also many holes in the walls throughout the apartment.</w:t>
      </w:r>
    </w:p>
    <w:p w:rsidR="002C1499" w:rsidRPr="002C1499" w:rsidRDefault="002C1499" w:rsidP="002C1499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 </w:t>
      </w:r>
      <w:r w:rsidR="00EC359E">
        <w:rPr>
          <w:rFonts w:ascii="Times New Roman" w:hAnsi="Times New Roman" w:cs="Times New Roman"/>
          <w:b/>
          <w:i/>
          <w:sz w:val="28"/>
          <w:szCs w:val="28"/>
        </w:rPr>
        <w:t>T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oday’s parable </w:t>
      </w:r>
      <w:r w:rsidR="00017D40">
        <w:rPr>
          <w:rFonts w:ascii="Times New Roman" w:hAnsi="Times New Roman" w:cs="Times New Roman"/>
          <w:b/>
          <w:i/>
          <w:sz w:val="28"/>
          <w:szCs w:val="28"/>
        </w:rPr>
        <w:t>tells us about a man who had planted a vineyard and rented it out to some farmers. Instead of leaving, like in the story I described, these tenants wanted to stay and keep the land for themselves.</w:t>
      </w:r>
    </w:p>
    <w:p w:rsidR="0076192C" w:rsidRDefault="0076192C" w:rsidP="00E71E04">
      <w:pPr>
        <w:jc w:val="center"/>
        <w:rPr>
          <w:rFonts w:ascii="Times New Roman" w:hAnsi="Times New Roman" w:cs="Times New Roman"/>
          <w:b/>
          <w:i/>
          <w:color w:val="FF9900"/>
          <w:sz w:val="28"/>
          <w:szCs w:val="28"/>
        </w:rPr>
      </w:pPr>
    </w:p>
    <w:p w:rsidR="0076192C" w:rsidRPr="0076192C" w:rsidRDefault="0076192C" w:rsidP="0076192C">
      <w:pPr>
        <w:shd w:val="clear" w:color="auto" w:fill="FFFFFF"/>
        <w:spacing w:after="120" w:line="480" w:lineRule="atLeast"/>
        <w:jc w:val="center"/>
        <w:rPr>
          <w:rFonts w:ascii="Arial" w:eastAsia="Times New Roman" w:hAnsi="Arial" w:cs="Arial"/>
          <w:b/>
          <w:bCs/>
          <w:i/>
          <w:color w:val="121212"/>
          <w:sz w:val="28"/>
          <w:szCs w:val="28"/>
        </w:rPr>
      </w:pPr>
      <w:r w:rsidRPr="0076192C">
        <w:rPr>
          <w:rFonts w:ascii="Arial" w:eastAsia="Times New Roman" w:hAnsi="Arial" w:cs="Arial"/>
          <w:b/>
          <w:bCs/>
          <w:i/>
          <w:color w:val="121212"/>
          <w:sz w:val="28"/>
          <w:szCs w:val="28"/>
        </w:rPr>
        <w:t>The Parable of the Tenants</w:t>
      </w:r>
    </w:p>
    <w:p w:rsidR="0076192C" w:rsidRPr="0076192C" w:rsidRDefault="00017D40" w:rsidP="0076192C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>
        <w:rPr>
          <w:rFonts w:ascii="Arial" w:eastAsia="Times New Roman" w:hAnsi="Arial" w:cs="Arial"/>
          <w:i/>
          <w:color w:val="121212"/>
          <w:sz w:val="28"/>
          <w:szCs w:val="28"/>
        </w:rPr>
        <w:t>“</w:t>
      </w:r>
      <w:r w:rsidR="0076192C" w:rsidRPr="0076192C">
        <w:rPr>
          <w:rFonts w:ascii="Arial" w:eastAsia="Times New Roman" w:hAnsi="Arial" w:cs="Arial"/>
          <w:i/>
          <w:color w:val="121212"/>
          <w:sz w:val="28"/>
          <w:szCs w:val="28"/>
        </w:rPr>
        <w:t>He went on to tell the people this parable: </w:t>
      </w:r>
      <w:r w:rsidR="0076192C" w:rsidRPr="0076192C">
        <w:rPr>
          <w:rFonts w:ascii="Arial" w:eastAsia="Times New Roman" w:hAnsi="Arial" w:cs="Arial"/>
          <w:i/>
          <w:color w:val="FF3D4D"/>
          <w:sz w:val="28"/>
          <w:szCs w:val="28"/>
        </w:rPr>
        <w:t>“A man planted a vineyard, rented it to some farmers</w:t>
      </w:r>
      <w:r w:rsidR="00EC359E">
        <w:rPr>
          <w:rFonts w:ascii="Arial" w:eastAsia="Times New Roman" w:hAnsi="Arial" w:cs="Arial"/>
          <w:i/>
          <w:color w:val="FF3D4D"/>
          <w:sz w:val="28"/>
          <w:szCs w:val="28"/>
        </w:rPr>
        <w:t>,</w:t>
      </w:r>
      <w:r w:rsidR="0076192C" w:rsidRPr="0076192C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and went away for a long time.</w:t>
      </w:r>
      <w:r w:rsidR="0076192C"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="0076192C" w:rsidRPr="0076192C">
        <w:rPr>
          <w:rFonts w:ascii="Arial" w:eastAsia="Times New Roman" w:hAnsi="Arial" w:cs="Arial"/>
          <w:i/>
          <w:color w:val="FF3D4D"/>
          <w:sz w:val="28"/>
          <w:szCs w:val="28"/>
        </w:rPr>
        <w:t>At harvest time</w:t>
      </w:r>
      <w:r w:rsidR="00EC359E">
        <w:rPr>
          <w:rFonts w:ascii="Arial" w:eastAsia="Times New Roman" w:hAnsi="Arial" w:cs="Arial"/>
          <w:i/>
          <w:color w:val="FF3D4D"/>
          <w:sz w:val="28"/>
          <w:szCs w:val="28"/>
        </w:rPr>
        <w:t>,</w:t>
      </w:r>
      <w:r w:rsidR="0076192C" w:rsidRPr="0076192C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he sent a servant to the tenants</w:t>
      </w:r>
      <w:r w:rsidR="0076192C">
        <w:rPr>
          <w:rFonts w:ascii="Arial" w:eastAsia="Times New Roman" w:hAnsi="Arial" w:cs="Arial"/>
          <w:i/>
          <w:color w:val="FF3D4D"/>
          <w:sz w:val="28"/>
          <w:szCs w:val="28"/>
        </w:rPr>
        <w:t>,</w:t>
      </w:r>
      <w:r w:rsidR="0076192C" w:rsidRPr="0076192C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so they would give him some of the fruit of the vineyard. But the tenants beat him and sent him away empty-handed.</w:t>
      </w:r>
      <w:r w:rsidR="0076192C"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="0076192C" w:rsidRPr="0076192C">
        <w:rPr>
          <w:rFonts w:ascii="Arial" w:eastAsia="Times New Roman" w:hAnsi="Arial" w:cs="Arial"/>
          <w:i/>
          <w:color w:val="FF3D4D"/>
          <w:sz w:val="28"/>
          <w:szCs w:val="28"/>
        </w:rPr>
        <w:t>He sent another servant, but that one also they beat and treated shamefully and sent away empty-handed.</w:t>
      </w:r>
      <w:r w:rsidR="0076192C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</w:t>
      </w:r>
      <w:r w:rsidR="0076192C" w:rsidRPr="0076192C">
        <w:rPr>
          <w:rFonts w:ascii="Arial" w:eastAsia="Times New Roman" w:hAnsi="Arial" w:cs="Arial"/>
          <w:i/>
          <w:color w:val="FF3D4D"/>
          <w:sz w:val="28"/>
          <w:szCs w:val="28"/>
        </w:rPr>
        <w:t>He sent still a third, and they wounded him and threw him out.</w:t>
      </w:r>
    </w:p>
    <w:p w:rsidR="0076192C" w:rsidRPr="0076192C" w:rsidRDefault="0076192C" w:rsidP="0076192C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76192C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Pr="0076192C">
        <w:rPr>
          <w:rFonts w:ascii="Arial" w:eastAsia="Times New Roman" w:hAnsi="Arial" w:cs="Arial"/>
          <w:i/>
          <w:color w:val="FF3D4D"/>
          <w:sz w:val="28"/>
          <w:szCs w:val="28"/>
        </w:rPr>
        <w:t>“Then the owner of the vineyard said, ‘What shall I do? I will send my son, whom I love; perhaps they will respect him.’</w:t>
      </w:r>
    </w:p>
    <w:p w:rsidR="0076192C" w:rsidRPr="0076192C" w:rsidRDefault="0076192C" w:rsidP="0076192C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76192C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Pr="0076192C">
        <w:rPr>
          <w:rFonts w:ascii="Arial" w:eastAsia="Times New Roman" w:hAnsi="Arial" w:cs="Arial"/>
          <w:i/>
          <w:color w:val="FF3D4D"/>
          <w:sz w:val="28"/>
          <w:szCs w:val="28"/>
        </w:rPr>
        <w:t>“But when the tenants saw him, they talked the matter over. ‘This is the heir,’ they said. ‘Let’s kill him, and the inheritance will be ours.’</w:t>
      </w:r>
      <w:r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76192C">
        <w:rPr>
          <w:rFonts w:ascii="Arial" w:eastAsia="Times New Roman" w:hAnsi="Arial" w:cs="Arial"/>
          <w:i/>
          <w:color w:val="FF3D4D"/>
          <w:sz w:val="28"/>
          <w:szCs w:val="28"/>
        </w:rPr>
        <w:t>So</w:t>
      </w:r>
      <w:r>
        <w:rPr>
          <w:rFonts w:ascii="Arial" w:eastAsia="Times New Roman" w:hAnsi="Arial" w:cs="Arial"/>
          <w:i/>
          <w:color w:val="FF3D4D"/>
          <w:sz w:val="28"/>
          <w:szCs w:val="28"/>
        </w:rPr>
        <w:t>,</w:t>
      </w:r>
      <w:r w:rsidRPr="0076192C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they threw him out of the vineyard and killed him.</w:t>
      </w:r>
    </w:p>
    <w:p w:rsidR="0076192C" w:rsidRPr="0076192C" w:rsidRDefault="0076192C" w:rsidP="0076192C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76192C">
        <w:rPr>
          <w:rFonts w:ascii="Arial" w:eastAsia="Times New Roman" w:hAnsi="Arial" w:cs="Arial"/>
          <w:i/>
          <w:color w:val="FF3D4D"/>
          <w:sz w:val="28"/>
          <w:szCs w:val="28"/>
        </w:rPr>
        <w:t>“What then will the owner of the vineyard do to them?</w:t>
      </w:r>
      <w:r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76192C">
        <w:rPr>
          <w:rFonts w:ascii="Arial" w:eastAsia="Times New Roman" w:hAnsi="Arial" w:cs="Arial"/>
          <w:i/>
          <w:color w:val="FF3D4D"/>
          <w:sz w:val="28"/>
          <w:szCs w:val="28"/>
        </w:rPr>
        <w:t>He will come and kill those tenants and give the vineyard to others.”</w:t>
      </w:r>
    </w:p>
    <w:p w:rsidR="0076192C" w:rsidRPr="0076192C" w:rsidRDefault="0076192C" w:rsidP="0076192C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76192C">
        <w:rPr>
          <w:rFonts w:ascii="Arial" w:eastAsia="Times New Roman" w:hAnsi="Arial" w:cs="Arial"/>
          <w:i/>
          <w:color w:val="121212"/>
          <w:sz w:val="28"/>
          <w:szCs w:val="28"/>
        </w:rPr>
        <w:t>When the people heard this, they said, “God forbid!”</w:t>
      </w:r>
    </w:p>
    <w:p w:rsidR="0076192C" w:rsidRPr="0076192C" w:rsidRDefault="0076192C" w:rsidP="0076192C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76192C">
        <w:rPr>
          <w:rFonts w:ascii="Arial" w:eastAsia="Times New Roman" w:hAnsi="Arial" w:cs="Arial"/>
          <w:i/>
          <w:color w:val="121212"/>
          <w:sz w:val="28"/>
          <w:szCs w:val="28"/>
        </w:rPr>
        <w:t>Jesus looked directly at them and asked, </w:t>
      </w:r>
      <w:r w:rsidRPr="0076192C">
        <w:rPr>
          <w:rFonts w:ascii="Arial" w:eastAsia="Times New Roman" w:hAnsi="Arial" w:cs="Arial"/>
          <w:i/>
          <w:color w:val="FF3D4D"/>
          <w:sz w:val="28"/>
          <w:szCs w:val="28"/>
        </w:rPr>
        <w:t>“Then what is the meaning of that which is written:</w:t>
      </w:r>
    </w:p>
    <w:p w:rsidR="0076192C" w:rsidRPr="0076192C" w:rsidRDefault="00EC359E" w:rsidP="0076192C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76192C">
        <w:rPr>
          <w:rFonts w:ascii="Arial" w:eastAsia="Times New Roman" w:hAnsi="Arial" w:cs="Arial"/>
          <w:i/>
          <w:color w:val="FF3D4D"/>
          <w:sz w:val="28"/>
          <w:szCs w:val="28"/>
        </w:rPr>
        <w:t>“‘</w:t>
      </w:r>
      <w:r w:rsidR="0076192C" w:rsidRPr="0076192C">
        <w:rPr>
          <w:rFonts w:ascii="Arial" w:eastAsia="Times New Roman" w:hAnsi="Arial" w:cs="Arial"/>
          <w:i/>
          <w:color w:val="FF3D4D"/>
          <w:sz w:val="28"/>
          <w:szCs w:val="28"/>
        </w:rPr>
        <w:t>The stone</w:t>
      </w:r>
      <w:r>
        <w:rPr>
          <w:rFonts w:ascii="Arial" w:eastAsia="Times New Roman" w:hAnsi="Arial" w:cs="Arial"/>
          <w:i/>
          <w:color w:val="FF3D4D"/>
          <w:sz w:val="28"/>
          <w:szCs w:val="28"/>
        </w:rPr>
        <w:t>, the builders,</w:t>
      </w:r>
      <w:r w:rsidR="0076192C" w:rsidRPr="0076192C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rejected</w:t>
      </w:r>
    </w:p>
    <w:p w:rsidR="0076192C" w:rsidRPr="0076192C" w:rsidRDefault="0076192C" w:rsidP="0076192C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76192C">
        <w:rPr>
          <w:rFonts w:ascii="Arial" w:eastAsia="Times New Roman" w:hAnsi="Arial" w:cs="Arial"/>
          <w:i/>
          <w:color w:val="FF3D4D"/>
          <w:sz w:val="28"/>
          <w:szCs w:val="28"/>
        </w:rPr>
        <w:t>has become the cornerstone</w:t>
      </w:r>
      <w:r w:rsidR="00EC359E" w:rsidRPr="0076192C">
        <w:rPr>
          <w:rFonts w:ascii="Arial" w:eastAsia="Times New Roman" w:hAnsi="Arial" w:cs="Arial"/>
          <w:i/>
          <w:color w:val="FF3D4D"/>
          <w:sz w:val="28"/>
          <w:szCs w:val="28"/>
        </w:rPr>
        <w:t>’</w:t>
      </w:r>
      <w:r w:rsidR="00EC359E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(</w:t>
      </w:r>
      <w:r w:rsidRPr="0076192C">
        <w:rPr>
          <w:rFonts w:ascii="Arial" w:eastAsia="Times New Roman" w:hAnsi="Arial" w:cs="Arial"/>
          <w:i/>
          <w:color w:val="777A7B"/>
          <w:sz w:val="28"/>
          <w:szCs w:val="28"/>
          <w:bdr w:val="single" w:sz="6" w:space="4" w:color="D0D2D2" w:frame="1"/>
          <w:shd w:val="clear" w:color="auto" w:fill="EDEFEF"/>
        </w:rPr>
        <w:t>20:17 Psalm 118:2</w:t>
      </w:r>
      <w:r w:rsidR="00EC359E">
        <w:rPr>
          <w:rFonts w:ascii="Arial" w:eastAsia="Times New Roman" w:hAnsi="Arial" w:cs="Arial"/>
          <w:i/>
          <w:color w:val="777A7B"/>
          <w:sz w:val="28"/>
          <w:szCs w:val="28"/>
          <w:bdr w:val="single" w:sz="6" w:space="4" w:color="D0D2D2" w:frame="1"/>
          <w:shd w:val="clear" w:color="auto" w:fill="EDEFEF"/>
        </w:rPr>
        <w:t>)</w:t>
      </w:r>
      <w:r w:rsidR="00EC359E" w:rsidRPr="0076192C">
        <w:rPr>
          <w:rFonts w:ascii="Arial" w:eastAsia="Times New Roman" w:hAnsi="Arial" w:cs="Arial"/>
          <w:i/>
          <w:color w:val="121212"/>
          <w:sz w:val="28"/>
          <w:szCs w:val="28"/>
        </w:rPr>
        <w:t>?</w:t>
      </w:r>
    </w:p>
    <w:p w:rsidR="0076192C" w:rsidRDefault="0076192C" w:rsidP="0076192C">
      <w:pPr>
        <w:shd w:val="clear" w:color="auto" w:fill="FFFFFF"/>
        <w:spacing w:after="0" w:line="480" w:lineRule="atLeast"/>
        <w:jc w:val="center"/>
        <w:rPr>
          <w:rFonts w:ascii="Arial" w:eastAsia="Times New Roman" w:hAnsi="Arial" w:cs="Arial"/>
          <w:i/>
          <w:color w:val="FF3D4D"/>
          <w:sz w:val="28"/>
          <w:szCs w:val="28"/>
        </w:rPr>
      </w:pPr>
      <w:r w:rsidRPr="0076192C">
        <w:rPr>
          <w:rFonts w:ascii="Arial" w:eastAsia="Times New Roman" w:hAnsi="Arial" w:cs="Arial"/>
          <w:i/>
          <w:color w:val="FF3D4D"/>
          <w:sz w:val="28"/>
          <w:szCs w:val="28"/>
        </w:rPr>
        <w:t>Everyone who falls on that stone will be broken to pieces; anyone on whom it falls will be crushed.”</w:t>
      </w:r>
    </w:p>
    <w:p w:rsidR="00017D40" w:rsidRDefault="00017D40" w:rsidP="0076192C">
      <w:pPr>
        <w:shd w:val="clear" w:color="auto" w:fill="FFFFFF"/>
        <w:spacing w:after="0" w:line="480" w:lineRule="atLeast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</w:p>
    <w:p w:rsidR="00017D40" w:rsidRDefault="00017D40" w:rsidP="0076192C">
      <w:pPr>
        <w:shd w:val="clear" w:color="auto" w:fill="FFFFFF"/>
        <w:spacing w:after="0" w:line="480" w:lineRule="atLeast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lastRenderedPageBreak/>
        <w:t>This parable tells us of Jesus’ fast</w:t>
      </w:r>
      <w:r w:rsidR="00EC359E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approaching death and the type of judgment that will be received by those who kill Him.</w:t>
      </w:r>
    </w:p>
    <w:p w:rsidR="00B13733" w:rsidRDefault="00B13733" w:rsidP="0076192C">
      <w:pPr>
        <w:shd w:val="clear" w:color="auto" w:fill="FFFFFF"/>
        <w:spacing w:after="0" w:line="480" w:lineRule="atLeast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In chapter 5 of the book of Isaiah, the prophet describes Israel as a vineyard that failed to produce fruit.</w:t>
      </w:r>
    </w:p>
    <w:p w:rsidR="00B13733" w:rsidRDefault="00B13733" w:rsidP="0076192C">
      <w:pPr>
        <w:shd w:val="clear" w:color="auto" w:fill="FFFFFF"/>
        <w:spacing w:after="0" w:line="480" w:lineRule="atLeast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In today’s parable</w:t>
      </w:r>
      <w:r w:rsidR="00EC359E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Jesus </w:t>
      </w:r>
      <w:r w:rsidR="00EC359E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describes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the tenants synonymously with the church leaders who have been and will eventually succeed in killing Him.</w:t>
      </w:r>
    </w:p>
    <w:p w:rsidR="00133304" w:rsidRDefault="00133304" w:rsidP="0076192C">
      <w:pPr>
        <w:shd w:val="clear" w:color="auto" w:fill="FFFFFF"/>
        <w:spacing w:after="0" w:line="480" w:lineRule="atLeast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The owner sends two servants and </w:t>
      </w:r>
      <w:r w:rsidR="00EC359E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his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son to </w:t>
      </w:r>
      <w:r w:rsidR="00EC359E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acquire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the fruit from the vineyard. Just as the servants were </w:t>
      </w:r>
      <w:r w:rsidR="00EC359E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poorly treated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, so were prophets like John the Baptist and Moses. Finally, God sent His own Son</w:t>
      </w:r>
      <w:r w:rsidR="00EC359E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Jesus. He</w:t>
      </w:r>
      <w:r w:rsidR="00EC359E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too</w:t>
      </w:r>
      <w:r w:rsidR="00EC359E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was </w:t>
      </w:r>
      <w:r w:rsidR="00EC359E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mistreated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, not believed, and was eventually put to death.</w:t>
      </w:r>
    </w:p>
    <w:p w:rsidR="00133304" w:rsidRDefault="00133304" w:rsidP="00133304">
      <w:pPr>
        <w:shd w:val="clear" w:color="auto" w:fill="FFFFFF"/>
        <w:spacing w:after="0" w:line="480" w:lineRule="atLeast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Interestingly enough, when Jesus says:</w:t>
      </w:r>
    </w:p>
    <w:p w:rsidR="00133304" w:rsidRPr="0076192C" w:rsidRDefault="00133304" w:rsidP="00133304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76192C">
        <w:rPr>
          <w:rFonts w:ascii="Arial" w:eastAsia="Times New Roman" w:hAnsi="Arial" w:cs="Arial"/>
          <w:i/>
          <w:color w:val="FF3D4D"/>
          <w:sz w:val="28"/>
          <w:szCs w:val="28"/>
        </w:rPr>
        <w:t>“What then will the owner of the vineyard do to them?</w:t>
      </w:r>
      <w:r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76192C">
        <w:rPr>
          <w:rFonts w:ascii="Arial" w:eastAsia="Times New Roman" w:hAnsi="Arial" w:cs="Arial"/>
          <w:i/>
          <w:color w:val="FF3D4D"/>
          <w:sz w:val="28"/>
          <w:szCs w:val="28"/>
        </w:rPr>
        <w:t>He will come and kill those tenants and give the vineyard to others.”</w:t>
      </w:r>
    </w:p>
    <w:p w:rsidR="00133304" w:rsidRDefault="00133304" w:rsidP="00133304">
      <w:pPr>
        <w:shd w:val="clear" w:color="auto" w:fill="FFFFFF"/>
        <w:spacing w:after="0" w:line="480" w:lineRule="atLeast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He is talking about the non-believing nation of Israel</w:t>
      </w:r>
      <w:r w:rsidR="00C80CD3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. The vineyards will be given to </w:t>
      </w:r>
      <w:bookmarkStart w:id="0" w:name="_GoBack"/>
      <w:bookmarkEnd w:id="0"/>
      <w:r w:rsidR="00C80CD3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non-Jews </w:t>
      </w:r>
      <w:r w:rsidR="00EC359E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and </w:t>
      </w:r>
      <w:r w:rsidR="00C80CD3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Gentiles.</w:t>
      </w:r>
    </w:p>
    <w:p w:rsidR="00C80CD3" w:rsidRDefault="00C80CD3" w:rsidP="00133304">
      <w:pPr>
        <w:shd w:val="clear" w:color="auto" w:fill="FFFFFF"/>
        <w:spacing w:after="0" w:line="480" w:lineRule="atLeast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I love the reaction of the people who heard this parable. They say: “God forbid.” Another way of saying this is, “May it never be.” They understood what Jesus meant in this parable.</w:t>
      </w:r>
    </w:p>
    <w:p w:rsidR="00C80CD3" w:rsidRDefault="00C80CD3" w:rsidP="00133304">
      <w:pPr>
        <w:shd w:val="clear" w:color="auto" w:fill="FFFFFF"/>
        <w:spacing w:after="0" w:line="480" w:lineRule="atLeast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But Jesus did not relent. When He speaks of the cornerstone, He is speaking of Himself. Jesus is the one who was and is still rejected by many.</w:t>
      </w:r>
    </w:p>
    <w:p w:rsidR="00C80CD3" w:rsidRDefault="00C80CD3" w:rsidP="00133304">
      <w:pPr>
        <w:shd w:val="clear" w:color="auto" w:fill="FFFFFF"/>
        <w:spacing w:after="0" w:line="480" w:lineRule="atLeast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</w:p>
    <w:p w:rsidR="00133304" w:rsidRDefault="00C80CD3" w:rsidP="0076192C">
      <w:pPr>
        <w:shd w:val="clear" w:color="auto" w:fill="FFFFFF"/>
        <w:spacing w:after="0" w:line="480" w:lineRule="atLeast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Let me end with this Jewish p</w:t>
      </w:r>
      <w:r w:rsidR="00EC359E"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rover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b.</w:t>
      </w:r>
    </w:p>
    <w:p w:rsidR="00C80CD3" w:rsidRPr="00EC359E" w:rsidRDefault="00C80CD3" w:rsidP="0076192C">
      <w:pPr>
        <w:shd w:val="clear" w:color="auto" w:fill="FFFFFF"/>
        <w:spacing w:after="0" w:line="480" w:lineRule="atLeast"/>
        <w:jc w:val="center"/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</w:pPr>
      <w:r w:rsidRPr="00EC359E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“If the stone falls on a pot, woe to the pot. If the pot falls on the stone, woe to the pot. Either way, woe to the pot.”</w:t>
      </w:r>
    </w:p>
    <w:p w:rsidR="00EC359E" w:rsidRDefault="00EC359E" w:rsidP="0076192C">
      <w:pPr>
        <w:shd w:val="clear" w:color="auto" w:fill="FFFFFF"/>
        <w:spacing w:after="0" w:line="480" w:lineRule="atLeast"/>
        <w:jc w:val="center"/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>When Jesus one day returns, those who rejected Him will be punished and suffer for all of eternity.</w:t>
      </w:r>
      <w:r>
        <w:rPr>
          <w:rFonts w:ascii="Times New Roman" w:eastAsia="Times New Roman" w:hAnsi="Times New Roman" w:cs="Times New Roman"/>
          <w:b/>
          <w:i/>
          <w:color w:val="121212"/>
          <w:sz w:val="28"/>
          <w:szCs w:val="28"/>
        </w:rPr>
        <w:t xml:space="preserve"> Those who have followed Him spread the Gospel message and have been a servant to others will be rewarded.</w:t>
      </w:r>
    </w:p>
    <w:sectPr w:rsidR="00EC35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U0NzIzMTEDksaWFko6SsGpxcWZ+XkgBYa1APaWd6gsAAAA"/>
  </w:docVars>
  <w:rsids>
    <w:rsidRoot w:val="00E71E04"/>
    <w:rsid w:val="00017D40"/>
    <w:rsid w:val="00133304"/>
    <w:rsid w:val="002C1499"/>
    <w:rsid w:val="0076192C"/>
    <w:rsid w:val="00B13733"/>
    <w:rsid w:val="00C80CD3"/>
    <w:rsid w:val="00E71E04"/>
    <w:rsid w:val="00EC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D183D"/>
  <w15:chartTrackingRefBased/>
  <w15:docId w15:val="{CBD0D23A-EB80-4097-9292-3DB5040B4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71E04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6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47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4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8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9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6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5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7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7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1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5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3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9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6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4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6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4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3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4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0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54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5429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663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1189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044883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38244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69678">
          <w:marLeft w:val="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08841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47014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4702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31860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92522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7543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59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6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81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</TotalTime>
  <Pages>3</Pages>
  <Words>625</Words>
  <Characters>3567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1</cp:revision>
  <dcterms:created xsi:type="dcterms:W3CDTF">2023-04-05T12:50:00Z</dcterms:created>
  <dcterms:modified xsi:type="dcterms:W3CDTF">2023-04-06T01:11:00Z</dcterms:modified>
</cp:coreProperties>
</file>