
<file path=[Content_Types].xml><?xml version="1.0" encoding="utf-8"?>
<Types xmlns="http://schemas.openxmlformats.org/package/2006/content-types">
  <Default Extension="png" ContentType="image/png"/>
  <Default Extension="svg" ContentType="image/svg+xml"/>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770CB" w:rsidRPr="00862E94" w:rsidRDefault="003770CB" w:rsidP="003770CB">
      <w:pPr>
        <w:jc w:val="center"/>
        <w:rPr>
          <w:rFonts w:ascii="Times New Roman" w:hAnsi="Times New Roman" w:cs="Times New Roman"/>
          <w:b/>
          <w:i/>
          <w:color w:val="FF0000"/>
          <w:sz w:val="28"/>
          <w:szCs w:val="28"/>
        </w:rPr>
      </w:pPr>
      <w:r w:rsidRPr="00862E94">
        <w:rPr>
          <w:rFonts w:ascii="Times New Roman" w:hAnsi="Times New Roman" w:cs="Times New Roman"/>
          <w:b/>
          <w:i/>
          <w:color w:val="FF0000"/>
          <w:sz w:val="28"/>
          <w:szCs w:val="28"/>
        </w:rPr>
        <w:t>The Parables of Jesus</w:t>
      </w:r>
    </w:p>
    <w:p w:rsidR="003770CB" w:rsidRPr="00862E94" w:rsidRDefault="003770CB" w:rsidP="003770CB">
      <w:pPr>
        <w:jc w:val="center"/>
        <w:rPr>
          <w:rFonts w:ascii="Times New Roman" w:hAnsi="Times New Roman" w:cs="Times New Roman"/>
          <w:b/>
          <w:i/>
          <w:color w:val="0070C0"/>
          <w:sz w:val="28"/>
          <w:szCs w:val="28"/>
        </w:rPr>
      </w:pPr>
      <w:r w:rsidRPr="00862E94">
        <w:rPr>
          <w:rFonts w:ascii="Times New Roman" w:hAnsi="Times New Roman" w:cs="Times New Roman"/>
          <w:b/>
          <w:i/>
          <w:color w:val="0070C0"/>
          <w:sz w:val="28"/>
          <w:szCs w:val="28"/>
        </w:rPr>
        <w:t>March 31, 2022</w:t>
      </w:r>
    </w:p>
    <w:p w:rsidR="003770CB" w:rsidRPr="00862E94" w:rsidRDefault="00F65326" w:rsidP="003770CB">
      <w:pPr>
        <w:jc w:val="center"/>
        <w:rPr>
          <w:rFonts w:ascii="Times New Roman" w:hAnsi="Times New Roman" w:cs="Times New Roman"/>
          <w:b/>
          <w:i/>
          <w:color w:val="ED7D31" w:themeColor="accent2"/>
          <w:sz w:val="28"/>
          <w:szCs w:val="28"/>
        </w:rPr>
      </w:pPr>
      <w:r w:rsidRPr="00862E94">
        <w:rPr>
          <w:rFonts w:ascii="Times New Roman" w:hAnsi="Times New Roman" w:cs="Times New Roman"/>
          <w:b/>
          <w:i/>
          <w:color w:val="ED7D31" w:themeColor="accent2"/>
          <w:sz w:val="28"/>
          <w:szCs w:val="28"/>
        </w:rPr>
        <w:t>Don’t ju</w:t>
      </w:r>
      <w:r w:rsidR="00862E94" w:rsidRPr="00862E94">
        <w:rPr>
          <w:rFonts w:ascii="Times New Roman" w:hAnsi="Times New Roman" w:cs="Times New Roman"/>
          <w:b/>
          <w:i/>
          <w:color w:val="ED7D31" w:themeColor="accent2"/>
          <w:sz w:val="28"/>
          <w:szCs w:val="28"/>
        </w:rPr>
        <w:t>dge</w:t>
      </w:r>
      <w:r w:rsidR="000772E9">
        <w:rPr>
          <w:rFonts w:ascii="Times New Roman" w:hAnsi="Times New Roman" w:cs="Times New Roman"/>
          <w:b/>
          <w:i/>
          <w:color w:val="ED7D31" w:themeColor="accent2"/>
          <w:sz w:val="28"/>
          <w:szCs w:val="28"/>
        </w:rPr>
        <w:t>;</w:t>
      </w:r>
      <w:r w:rsidR="00862E94" w:rsidRPr="00862E94">
        <w:rPr>
          <w:rFonts w:ascii="Times New Roman" w:hAnsi="Times New Roman" w:cs="Times New Roman"/>
          <w:b/>
          <w:i/>
          <w:color w:val="ED7D31" w:themeColor="accent2"/>
          <w:sz w:val="28"/>
          <w:szCs w:val="28"/>
        </w:rPr>
        <w:t xml:space="preserve"> that’s God’s job</w:t>
      </w:r>
    </w:p>
    <w:p w:rsidR="003770CB" w:rsidRDefault="003770CB" w:rsidP="003770CB">
      <w:pPr>
        <w:jc w:val="center"/>
        <w:rPr>
          <w:rFonts w:ascii="Times New Roman" w:hAnsi="Times New Roman" w:cs="Times New Roman"/>
          <w:b/>
          <w:i/>
          <w:color w:val="00B050"/>
          <w:sz w:val="28"/>
          <w:szCs w:val="28"/>
        </w:rPr>
      </w:pPr>
      <w:r w:rsidRPr="00862E94">
        <w:rPr>
          <w:rFonts w:ascii="Times New Roman" w:hAnsi="Times New Roman" w:cs="Times New Roman"/>
          <w:b/>
          <w:i/>
          <w:color w:val="00B050"/>
          <w:sz w:val="28"/>
          <w:szCs w:val="28"/>
        </w:rPr>
        <w:t>Luke 16:19-31</w:t>
      </w:r>
    </w:p>
    <w:p w:rsidR="003115D3" w:rsidRDefault="003115D3" w:rsidP="003770CB">
      <w:pPr>
        <w:jc w:val="center"/>
        <w:rPr>
          <w:rFonts w:ascii="Times New Roman" w:hAnsi="Times New Roman" w:cs="Times New Roman"/>
          <w:b/>
          <w:i/>
          <w:color w:val="00B050"/>
          <w:sz w:val="28"/>
          <w:szCs w:val="28"/>
        </w:rPr>
      </w:pPr>
    </w:p>
    <w:p w:rsidR="003115D3" w:rsidRPr="00862E94" w:rsidRDefault="00BC6225" w:rsidP="00BC6225">
      <w:pPr>
        <w:jc w:val="center"/>
        <w:rPr>
          <w:rFonts w:ascii="Times New Roman" w:hAnsi="Times New Roman" w:cs="Times New Roman"/>
          <w:b/>
          <w:i/>
          <w:color w:val="00B050"/>
          <w:sz w:val="28"/>
          <w:szCs w:val="28"/>
        </w:rPr>
      </w:pPr>
      <w:r>
        <w:rPr>
          <w:rFonts w:ascii="Times New Roman" w:hAnsi="Times New Roman" w:cs="Times New Roman"/>
          <w:b/>
          <w:i/>
          <w:noProof/>
          <w:color w:val="00B050"/>
          <w:sz w:val="28"/>
          <w:szCs w:val="28"/>
        </w:rPr>
        <w:drawing>
          <wp:inline distT="0" distB="0" distL="0" distR="0">
            <wp:extent cx="1933575" cy="1895475"/>
            <wp:effectExtent l="0" t="0" r="9525" b="9525"/>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stop.svg"/>
                    <pic:cNvPicPr/>
                  </pic:nvPicPr>
                  <pic:blipFill>
                    <a:blip r:embed="rId4" cstate="print">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1933575" cy="1895475"/>
                    </a:xfrm>
                    <a:prstGeom prst="rect">
                      <a:avLst/>
                    </a:prstGeom>
                  </pic:spPr>
                </pic:pic>
              </a:graphicData>
            </a:graphic>
          </wp:inline>
        </w:drawing>
      </w:r>
      <w:r>
        <w:rPr>
          <w:rFonts w:ascii="Times New Roman" w:hAnsi="Times New Roman" w:cs="Times New Roman"/>
          <w:b/>
          <w:i/>
          <w:noProof/>
          <w:color w:val="00B050"/>
          <w:sz w:val="28"/>
          <w:szCs w:val="28"/>
        </w:rPr>
        <w:drawing>
          <wp:inline distT="0" distB="0" distL="0" distR="0">
            <wp:extent cx="2097556" cy="1915160"/>
            <wp:effectExtent l="0" t="0" r="0" b="889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ont judge.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2120373" cy="1935993"/>
                    </a:xfrm>
                    <a:prstGeom prst="rect">
                      <a:avLst/>
                    </a:prstGeom>
                  </pic:spPr>
                </pic:pic>
              </a:graphicData>
            </a:graphic>
          </wp:inline>
        </w:drawing>
      </w:r>
    </w:p>
    <w:p w:rsidR="003770CB" w:rsidRDefault="003770CB" w:rsidP="003770CB">
      <w:pPr>
        <w:jc w:val="center"/>
        <w:rPr>
          <w:rFonts w:ascii="Times New Roman" w:hAnsi="Times New Roman" w:cs="Times New Roman"/>
          <w:b/>
          <w:i/>
          <w:sz w:val="28"/>
          <w:szCs w:val="28"/>
        </w:rPr>
      </w:pPr>
    </w:p>
    <w:p w:rsidR="009156A6" w:rsidRDefault="009156A6" w:rsidP="003770CB">
      <w:pPr>
        <w:jc w:val="center"/>
        <w:rPr>
          <w:rFonts w:ascii="Times New Roman" w:hAnsi="Times New Roman" w:cs="Times New Roman"/>
          <w:b/>
          <w:i/>
          <w:sz w:val="28"/>
          <w:szCs w:val="28"/>
        </w:rPr>
      </w:pPr>
      <w:r>
        <w:rPr>
          <w:rFonts w:ascii="Times New Roman" w:hAnsi="Times New Roman" w:cs="Times New Roman"/>
          <w:b/>
          <w:i/>
          <w:sz w:val="28"/>
          <w:szCs w:val="28"/>
        </w:rPr>
        <w:t>There’s an old saying I think of quite often. “Never judge a book by its cover.” I think of these words when I see someone who is homeless or in need.</w:t>
      </w:r>
    </w:p>
    <w:p w:rsidR="009156A6" w:rsidRDefault="009156A6" w:rsidP="003770CB">
      <w:pPr>
        <w:jc w:val="center"/>
        <w:rPr>
          <w:rFonts w:ascii="Times New Roman" w:hAnsi="Times New Roman" w:cs="Times New Roman"/>
          <w:b/>
          <w:i/>
          <w:sz w:val="28"/>
          <w:szCs w:val="28"/>
        </w:rPr>
      </w:pPr>
      <w:r>
        <w:rPr>
          <w:rFonts w:ascii="Times New Roman" w:hAnsi="Times New Roman" w:cs="Times New Roman"/>
          <w:b/>
          <w:i/>
          <w:sz w:val="28"/>
          <w:szCs w:val="28"/>
        </w:rPr>
        <w:t xml:space="preserve">I often see homeless people on street corners. When I see that they may be smoking or have really nice shoes, I say to myself, “If they can afford cigarettes or have nice shoes, they can afford food.” Have you ever done that? That is being </w:t>
      </w:r>
      <w:r w:rsidR="00D36019">
        <w:rPr>
          <w:rFonts w:ascii="Times New Roman" w:hAnsi="Times New Roman" w:cs="Times New Roman"/>
          <w:b/>
          <w:i/>
          <w:sz w:val="28"/>
          <w:szCs w:val="28"/>
        </w:rPr>
        <w:t>judgmental</w:t>
      </w:r>
      <w:r>
        <w:rPr>
          <w:rFonts w:ascii="Times New Roman" w:hAnsi="Times New Roman" w:cs="Times New Roman"/>
          <w:b/>
          <w:i/>
          <w:sz w:val="28"/>
          <w:szCs w:val="28"/>
        </w:rPr>
        <w:t>.</w:t>
      </w:r>
    </w:p>
    <w:p w:rsidR="009156A6" w:rsidRDefault="000772E9" w:rsidP="003770CB">
      <w:pPr>
        <w:jc w:val="center"/>
        <w:rPr>
          <w:rFonts w:ascii="Times New Roman" w:hAnsi="Times New Roman" w:cs="Times New Roman"/>
          <w:b/>
          <w:i/>
          <w:sz w:val="28"/>
          <w:szCs w:val="28"/>
        </w:rPr>
      </w:pPr>
      <w:r>
        <w:rPr>
          <w:rFonts w:ascii="Times New Roman" w:hAnsi="Times New Roman" w:cs="Times New Roman"/>
          <w:b/>
          <w:i/>
          <w:sz w:val="28"/>
          <w:szCs w:val="28"/>
        </w:rPr>
        <w:t xml:space="preserve">When I was a full-time church worker, my students and I would deliver groceries to needy families, as I </w:t>
      </w:r>
      <w:r w:rsidR="00CB759C">
        <w:rPr>
          <w:rFonts w:ascii="Times New Roman" w:hAnsi="Times New Roman" w:cs="Times New Roman"/>
          <w:b/>
          <w:i/>
          <w:sz w:val="28"/>
          <w:szCs w:val="28"/>
        </w:rPr>
        <w:t xml:space="preserve">have </w:t>
      </w:r>
      <w:r>
        <w:rPr>
          <w:rFonts w:ascii="Times New Roman" w:hAnsi="Times New Roman" w:cs="Times New Roman"/>
          <w:b/>
          <w:i/>
          <w:sz w:val="28"/>
          <w:szCs w:val="28"/>
        </w:rPr>
        <w:t>mentioned before</w:t>
      </w:r>
      <w:r w:rsidR="009156A6">
        <w:rPr>
          <w:rFonts w:ascii="Times New Roman" w:hAnsi="Times New Roman" w:cs="Times New Roman"/>
          <w:b/>
          <w:i/>
          <w:sz w:val="28"/>
          <w:szCs w:val="28"/>
        </w:rPr>
        <w:t>. There were times we’d bring the groceries to the door</w:t>
      </w:r>
      <w:r>
        <w:rPr>
          <w:rFonts w:ascii="Times New Roman" w:hAnsi="Times New Roman" w:cs="Times New Roman"/>
          <w:b/>
          <w:i/>
          <w:sz w:val="28"/>
          <w:szCs w:val="28"/>
        </w:rPr>
        <w:t>,</w:t>
      </w:r>
      <w:r w:rsidR="009156A6">
        <w:rPr>
          <w:rFonts w:ascii="Times New Roman" w:hAnsi="Times New Roman" w:cs="Times New Roman"/>
          <w:b/>
          <w:i/>
          <w:sz w:val="28"/>
          <w:szCs w:val="28"/>
        </w:rPr>
        <w:t xml:space="preserve"> and we’d be invited in. On any number of </w:t>
      </w:r>
      <w:r w:rsidR="00D36019">
        <w:rPr>
          <w:rFonts w:ascii="Times New Roman" w:hAnsi="Times New Roman" w:cs="Times New Roman"/>
          <w:b/>
          <w:i/>
          <w:sz w:val="28"/>
          <w:szCs w:val="28"/>
        </w:rPr>
        <w:t>occasions,</w:t>
      </w:r>
      <w:r w:rsidR="009156A6">
        <w:rPr>
          <w:rFonts w:ascii="Times New Roman" w:hAnsi="Times New Roman" w:cs="Times New Roman"/>
          <w:b/>
          <w:i/>
          <w:sz w:val="28"/>
          <w:szCs w:val="28"/>
        </w:rPr>
        <w:t xml:space="preserve"> the house was </w:t>
      </w:r>
      <w:r>
        <w:rPr>
          <w:rFonts w:ascii="Times New Roman" w:hAnsi="Times New Roman" w:cs="Times New Roman"/>
          <w:b/>
          <w:i/>
          <w:sz w:val="28"/>
          <w:szCs w:val="28"/>
        </w:rPr>
        <w:t>nicer</w:t>
      </w:r>
      <w:r w:rsidR="009156A6">
        <w:rPr>
          <w:rFonts w:ascii="Times New Roman" w:hAnsi="Times New Roman" w:cs="Times New Roman"/>
          <w:b/>
          <w:i/>
          <w:sz w:val="28"/>
          <w:szCs w:val="28"/>
        </w:rPr>
        <w:t xml:space="preserve"> inside than my own.</w:t>
      </w:r>
      <w:r w:rsidR="00752C89">
        <w:rPr>
          <w:rFonts w:ascii="Times New Roman" w:hAnsi="Times New Roman" w:cs="Times New Roman"/>
          <w:b/>
          <w:i/>
          <w:sz w:val="28"/>
          <w:szCs w:val="28"/>
        </w:rPr>
        <w:t xml:space="preserve"> And I would say to myself, “If they have such a nice home, why do they need help with groceries?” Once again, I was being </w:t>
      </w:r>
      <w:r w:rsidR="00D36019">
        <w:rPr>
          <w:rFonts w:ascii="Times New Roman" w:hAnsi="Times New Roman" w:cs="Times New Roman"/>
          <w:b/>
          <w:i/>
          <w:sz w:val="28"/>
          <w:szCs w:val="28"/>
        </w:rPr>
        <w:t>judgmental</w:t>
      </w:r>
      <w:r w:rsidR="00752C89">
        <w:rPr>
          <w:rFonts w:ascii="Times New Roman" w:hAnsi="Times New Roman" w:cs="Times New Roman"/>
          <w:b/>
          <w:i/>
          <w:sz w:val="28"/>
          <w:szCs w:val="28"/>
        </w:rPr>
        <w:t>.</w:t>
      </w:r>
    </w:p>
    <w:p w:rsidR="00752C89" w:rsidRDefault="00752C89" w:rsidP="003770CB">
      <w:pPr>
        <w:jc w:val="center"/>
        <w:rPr>
          <w:rFonts w:ascii="Times New Roman" w:hAnsi="Times New Roman" w:cs="Times New Roman"/>
          <w:b/>
          <w:i/>
          <w:sz w:val="28"/>
          <w:szCs w:val="28"/>
        </w:rPr>
      </w:pPr>
      <w:r>
        <w:rPr>
          <w:rFonts w:ascii="Times New Roman" w:hAnsi="Times New Roman" w:cs="Times New Roman"/>
          <w:b/>
          <w:i/>
          <w:sz w:val="28"/>
          <w:szCs w:val="28"/>
        </w:rPr>
        <w:t>When we encounter the homeless and the poor</w:t>
      </w:r>
      <w:r w:rsidR="000772E9">
        <w:rPr>
          <w:rFonts w:ascii="Times New Roman" w:hAnsi="Times New Roman" w:cs="Times New Roman"/>
          <w:b/>
          <w:i/>
          <w:sz w:val="28"/>
          <w:szCs w:val="28"/>
        </w:rPr>
        <w:t>,</w:t>
      </w:r>
      <w:r>
        <w:rPr>
          <w:rFonts w:ascii="Times New Roman" w:hAnsi="Times New Roman" w:cs="Times New Roman"/>
          <w:b/>
          <w:i/>
          <w:sz w:val="28"/>
          <w:szCs w:val="28"/>
        </w:rPr>
        <w:t xml:space="preserve"> </w:t>
      </w:r>
      <w:r w:rsidR="000772E9">
        <w:rPr>
          <w:rFonts w:ascii="Times New Roman" w:hAnsi="Times New Roman" w:cs="Times New Roman"/>
          <w:b/>
          <w:i/>
          <w:sz w:val="28"/>
          <w:szCs w:val="28"/>
        </w:rPr>
        <w:t>judging them is not our place</w:t>
      </w:r>
      <w:r>
        <w:rPr>
          <w:rFonts w:ascii="Times New Roman" w:hAnsi="Times New Roman" w:cs="Times New Roman"/>
          <w:b/>
          <w:i/>
          <w:sz w:val="28"/>
          <w:szCs w:val="28"/>
        </w:rPr>
        <w:t>. We don’t know what their circumstances are or what brought them to be in need. As I said earlier, it’s not our place to judge</w:t>
      </w:r>
      <w:r w:rsidR="000772E9">
        <w:rPr>
          <w:rFonts w:ascii="Times New Roman" w:hAnsi="Times New Roman" w:cs="Times New Roman"/>
          <w:b/>
          <w:i/>
          <w:sz w:val="28"/>
          <w:szCs w:val="28"/>
        </w:rPr>
        <w:t>;</w:t>
      </w:r>
      <w:r>
        <w:rPr>
          <w:rFonts w:ascii="Times New Roman" w:hAnsi="Times New Roman" w:cs="Times New Roman"/>
          <w:b/>
          <w:i/>
          <w:sz w:val="28"/>
          <w:szCs w:val="28"/>
        </w:rPr>
        <w:t xml:space="preserve"> that’s God’s job.</w:t>
      </w:r>
    </w:p>
    <w:p w:rsidR="00752C89" w:rsidRDefault="00752C89" w:rsidP="003770CB">
      <w:pPr>
        <w:jc w:val="center"/>
        <w:rPr>
          <w:rFonts w:ascii="Times New Roman" w:hAnsi="Times New Roman" w:cs="Times New Roman"/>
          <w:b/>
          <w:i/>
          <w:sz w:val="28"/>
          <w:szCs w:val="28"/>
        </w:rPr>
      </w:pPr>
      <w:r>
        <w:rPr>
          <w:rFonts w:ascii="Times New Roman" w:hAnsi="Times New Roman" w:cs="Times New Roman"/>
          <w:b/>
          <w:i/>
          <w:sz w:val="28"/>
          <w:szCs w:val="28"/>
        </w:rPr>
        <w:t>In Deuteronomy 15:11</w:t>
      </w:r>
      <w:r w:rsidR="000772E9">
        <w:rPr>
          <w:rFonts w:ascii="Times New Roman" w:hAnsi="Times New Roman" w:cs="Times New Roman"/>
          <w:b/>
          <w:i/>
          <w:sz w:val="28"/>
          <w:szCs w:val="28"/>
        </w:rPr>
        <w:t>,</w:t>
      </w:r>
      <w:r>
        <w:rPr>
          <w:rFonts w:ascii="Times New Roman" w:hAnsi="Times New Roman" w:cs="Times New Roman"/>
          <w:b/>
          <w:i/>
          <w:sz w:val="28"/>
          <w:szCs w:val="28"/>
        </w:rPr>
        <w:t xml:space="preserve"> we are charged to help the needy, not judge them.</w:t>
      </w:r>
    </w:p>
    <w:p w:rsidR="00752C89" w:rsidRDefault="00752C89" w:rsidP="003770CB">
      <w:pPr>
        <w:jc w:val="center"/>
        <w:rPr>
          <w:rFonts w:ascii="Arial" w:hAnsi="Arial" w:cs="Arial"/>
          <w:i/>
          <w:color w:val="0070C0"/>
          <w:sz w:val="28"/>
          <w:szCs w:val="28"/>
          <w:shd w:val="clear" w:color="auto" w:fill="FFFFFF"/>
        </w:rPr>
      </w:pPr>
      <w:r>
        <w:rPr>
          <w:rFonts w:ascii="Arial" w:hAnsi="Arial" w:cs="Arial"/>
          <w:i/>
          <w:color w:val="0070C0"/>
          <w:sz w:val="28"/>
          <w:szCs w:val="28"/>
          <w:shd w:val="clear" w:color="auto" w:fill="FFFFFF"/>
        </w:rPr>
        <w:lastRenderedPageBreak/>
        <w:t>“</w:t>
      </w:r>
      <w:r w:rsidRPr="00752C89">
        <w:rPr>
          <w:rFonts w:ascii="Arial" w:hAnsi="Arial" w:cs="Arial"/>
          <w:i/>
          <w:color w:val="0070C0"/>
          <w:sz w:val="28"/>
          <w:szCs w:val="28"/>
          <w:shd w:val="clear" w:color="auto" w:fill="FFFFFF"/>
        </w:rPr>
        <w:t xml:space="preserve">For the poor will never cease out of the land; </w:t>
      </w:r>
      <w:r w:rsidR="00D36019" w:rsidRPr="00752C89">
        <w:rPr>
          <w:rFonts w:ascii="Arial" w:hAnsi="Arial" w:cs="Arial"/>
          <w:i/>
          <w:color w:val="0070C0"/>
          <w:sz w:val="28"/>
          <w:szCs w:val="28"/>
          <w:shd w:val="clear" w:color="auto" w:fill="FFFFFF"/>
        </w:rPr>
        <w:t>therefore,</w:t>
      </w:r>
      <w:r w:rsidRPr="00752C89">
        <w:rPr>
          <w:rFonts w:ascii="Arial" w:hAnsi="Arial" w:cs="Arial"/>
          <w:i/>
          <w:color w:val="0070C0"/>
          <w:sz w:val="28"/>
          <w:szCs w:val="28"/>
          <w:shd w:val="clear" w:color="auto" w:fill="FFFFFF"/>
        </w:rPr>
        <w:t xml:space="preserve"> I command you, You shall open wide your hand to your brother, to the needy and to the poor, in the land.</w:t>
      </w:r>
      <w:r>
        <w:rPr>
          <w:rFonts w:ascii="Arial" w:hAnsi="Arial" w:cs="Arial"/>
          <w:i/>
          <w:color w:val="0070C0"/>
          <w:sz w:val="28"/>
          <w:szCs w:val="28"/>
          <w:shd w:val="clear" w:color="auto" w:fill="FFFFFF"/>
        </w:rPr>
        <w:t>”</w:t>
      </w:r>
    </w:p>
    <w:p w:rsidR="00752C89" w:rsidRDefault="00752C89" w:rsidP="003770CB">
      <w:pPr>
        <w:jc w:val="center"/>
        <w:rPr>
          <w:rFonts w:ascii="Times New Roman" w:hAnsi="Times New Roman" w:cs="Times New Roman"/>
          <w:b/>
          <w:i/>
          <w:sz w:val="28"/>
          <w:szCs w:val="28"/>
        </w:rPr>
      </w:pPr>
      <w:r>
        <w:rPr>
          <w:rFonts w:ascii="Times New Roman" w:hAnsi="Times New Roman" w:cs="Times New Roman"/>
          <w:b/>
          <w:i/>
          <w:sz w:val="28"/>
          <w:szCs w:val="28"/>
        </w:rPr>
        <w:t>This brings us to our Parable for today.</w:t>
      </w:r>
    </w:p>
    <w:p w:rsidR="00752C89" w:rsidRDefault="00752C89" w:rsidP="003770CB">
      <w:pPr>
        <w:jc w:val="center"/>
        <w:rPr>
          <w:rFonts w:ascii="Times New Roman" w:hAnsi="Times New Roman" w:cs="Times New Roman"/>
          <w:b/>
          <w:i/>
          <w:color w:val="FF0000"/>
          <w:sz w:val="28"/>
          <w:szCs w:val="28"/>
        </w:rPr>
      </w:pPr>
      <w:r w:rsidRPr="00752C89">
        <w:rPr>
          <w:rFonts w:ascii="Times New Roman" w:hAnsi="Times New Roman" w:cs="Times New Roman"/>
          <w:b/>
          <w:i/>
          <w:color w:val="FF0000"/>
          <w:sz w:val="28"/>
          <w:szCs w:val="28"/>
        </w:rPr>
        <w:t>**********************************************</w:t>
      </w:r>
    </w:p>
    <w:p w:rsidR="00752C89" w:rsidRPr="00752C89" w:rsidRDefault="00752C89" w:rsidP="003770CB">
      <w:pPr>
        <w:jc w:val="center"/>
        <w:rPr>
          <w:rFonts w:ascii="Times New Roman" w:hAnsi="Times New Roman" w:cs="Times New Roman"/>
          <w:b/>
          <w:i/>
          <w:sz w:val="28"/>
          <w:szCs w:val="28"/>
        </w:rPr>
      </w:pPr>
      <w:r>
        <w:rPr>
          <w:rFonts w:ascii="Times New Roman" w:hAnsi="Times New Roman" w:cs="Times New Roman"/>
          <w:b/>
          <w:i/>
          <w:sz w:val="28"/>
          <w:szCs w:val="28"/>
        </w:rPr>
        <w:t>The Rich man and Lazarus</w:t>
      </w:r>
    </w:p>
    <w:p w:rsidR="003770CB" w:rsidRPr="003770CB" w:rsidRDefault="003770CB" w:rsidP="003770CB">
      <w:pPr>
        <w:shd w:val="clear" w:color="auto" w:fill="FFFFFF"/>
        <w:spacing w:after="0" w:line="480" w:lineRule="atLeast"/>
        <w:ind w:firstLine="240"/>
        <w:jc w:val="center"/>
        <w:rPr>
          <w:rFonts w:ascii="Arial" w:eastAsia="Times New Roman" w:hAnsi="Arial" w:cs="Arial"/>
          <w:i/>
          <w:color w:val="121212"/>
          <w:sz w:val="28"/>
          <w:szCs w:val="28"/>
        </w:rPr>
      </w:pPr>
      <w:r w:rsidRPr="003770CB">
        <w:rPr>
          <w:rFonts w:ascii="Arial" w:eastAsia="Times New Roman" w:hAnsi="Arial" w:cs="Arial"/>
          <w:i/>
          <w:color w:val="CA3E35"/>
          <w:sz w:val="28"/>
          <w:szCs w:val="28"/>
        </w:rPr>
        <w:t>“There was a rich man who was dressed in purple and fine linen and lived in luxury every day.</w:t>
      </w:r>
      <w:r>
        <w:rPr>
          <w:rFonts w:ascii="Arial" w:eastAsia="Times New Roman" w:hAnsi="Arial" w:cs="Arial"/>
          <w:i/>
          <w:color w:val="777A7B"/>
          <w:sz w:val="28"/>
          <w:szCs w:val="28"/>
        </w:rPr>
        <w:t xml:space="preserve"> </w:t>
      </w:r>
      <w:r w:rsidRPr="003770CB">
        <w:rPr>
          <w:rFonts w:ascii="Arial" w:eastAsia="Times New Roman" w:hAnsi="Arial" w:cs="Arial"/>
          <w:i/>
          <w:color w:val="CA3E35"/>
          <w:sz w:val="28"/>
          <w:szCs w:val="28"/>
        </w:rPr>
        <w:t>At his gate was laid a beggar named Lazarus, covered with sores</w:t>
      </w:r>
      <w:r>
        <w:rPr>
          <w:rFonts w:ascii="Arial" w:eastAsia="Times New Roman" w:hAnsi="Arial" w:cs="Arial"/>
          <w:i/>
          <w:color w:val="777A7B"/>
          <w:sz w:val="28"/>
          <w:szCs w:val="28"/>
        </w:rPr>
        <w:t xml:space="preserve"> </w:t>
      </w:r>
      <w:r w:rsidRPr="003770CB">
        <w:rPr>
          <w:rFonts w:ascii="Arial" w:eastAsia="Times New Roman" w:hAnsi="Arial" w:cs="Arial"/>
          <w:i/>
          <w:color w:val="CA3E35"/>
          <w:sz w:val="28"/>
          <w:szCs w:val="28"/>
        </w:rPr>
        <w:t>and longing to eat what fell from the rich man’s table. Even the dogs came and licked his sores.</w:t>
      </w:r>
    </w:p>
    <w:p w:rsidR="003770CB" w:rsidRPr="003770CB" w:rsidRDefault="003770CB" w:rsidP="003770CB">
      <w:pPr>
        <w:shd w:val="clear" w:color="auto" w:fill="FFFFFF"/>
        <w:spacing w:after="0" w:line="480" w:lineRule="atLeast"/>
        <w:ind w:firstLine="240"/>
        <w:jc w:val="center"/>
        <w:rPr>
          <w:rFonts w:ascii="Arial" w:eastAsia="Times New Roman" w:hAnsi="Arial" w:cs="Arial"/>
          <w:i/>
          <w:color w:val="121212"/>
          <w:sz w:val="28"/>
          <w:szCs w:val="28"/>
        </w:rPr>
      </w:pPr>
      <w:r w:rsidRPr="003770CB">
        <w:rPr>
          <w:rFonts w:ascii="Arial" w:eastAsia="Times New Roman" w:hAnsi="Arial" w:cs="Arial"/>
          <w:i/>
          <w:color w:val="121212"/>
          <w:sz w:val="28"/>
          <w:szCs w:val="28"/>
        </w:rPr>
        <w:t> </w:t>
      </w:r>
      <w:r w:rsidRPr="003770CB">
        <w:rPr>
          <w:rFonts w:ascii="Arial" w:eastAsia="Times New Roman" w:hAnsi="Arial" w:cs="Arial"/>
          <w:i/>
          <w:color w:val="CA3E35"/>
          <w:sz w:val="28"/>
          <w:szCs w:val="28"/>
        </w:rPr>
        <w:t>“The time came when the beggar died</w:t>
      </w:r>
      <w:r>
        <w:rPr>
          <w:rFonts w:ascii="Arial" w:eastAsia="Times New Roman" w:hAnsi="Arial" w:cs="Arial"/>
          <w:i/>
          <w:color w:val="CA3E35"/>
          <w:sz w:val="28"/>
          <w:szCs w:val="28"/>
        </w:rPr>
        <w:t>,</w:t>
      </w:r>
      <w:r w:rsidRPr="003770CB">
        <w:rPr>
          <w:rFonts w:ascii="Arial" w:eastAsia="Times New Roman" w:hAnsi="Arial" w:cs="Arial"/>
          <w:i/>
          <w:color w:val="CA3E35"/>
          <w:sz w:val="28"/>
          <w:szCs w:val="28"/>
        </w:rPr>
        <w:t xml:space="preserve"> and the angels carried him to Abraham’s side. The rich man also died and was buried.</w:t>
      </w:r>
      <w:r>
        <w:rPr>
          <w:rFonts w:ascii="Arial" w:eastAsia="Times New Roman" w:hAnsi="Arial" w:cs="Arial"/>
          <w:i/>
          <w:color w:val="777A7B"/>
          <w:sz w:val="28"/>
          <w:szCs w:val="28"/>
        </w:rPr>
        <w:t xml:space="preserve"> </w:t>
      </w:r>
      <w:r w:rsidRPr="003770CB">
        <w:rPr>
          <w:rFonts w:ascii="Arial" w:eastAsia="Times New Roman" w:hAnsi="Arial" w:cs="Arial"/>
          <w:i/>
          <w:color w:val="CA3E35"/>
          <w:sz w:val="28"/>
          <w:szCs w:val="28"/>
        </w:rPr>
        <w:t>In Hades, where he was in torment, he looked up and saw Abraham far away, with Lazarus by his side.</w:t>
      </w:r>
      <w:r>
        <w:rPr>
          <w:rFonts w:ascii="Arial" w:eastAsia="Times New Roman" w:hAnsi="Arial" w:cs="Arial"/>
          <w:i/>
          <w:color w:val="777A7B"/>
          <w:sz w:val="28"/>
          <w:szCs w:val="28"/>
        </w:rPr>
        <w:t xml:space="preserve"> </w:t>
      </w:r>
      <w:r w:rsidR="00D36019" w:rsidRPr="003770CB">
        <w:rPr>
          <w:rFonts w:ascii="Arial" w:eastAsia="Times New Roman" w:hAnsi="Arial" w:cs="Arial"/>
          <w:i/>
          <w:color w:val="CA3E35"/>
          <w:sz w:val="28"/>
          <w:szCs w:val="28"/>
        </w:rPr>
        <w:t>So,</w:t>
      </w:r>
      <w:r w:rsidRPr="003770CB">
        <w:rPr>
          <w:rFonts w:ascii="Arial" w:eastAsia="Times New Roman" w:hAnsi="Arial" w:cs="Arial"/>
          <w:i/>
          <w:color w:val="CA3E35"/>
          <w:sz w:val="28"/>
          <w:szCs w:val="28"/>
        </w:rPr>
        <w:t xml:space="preserve"> he called to him, ‘Father Abraham, have pity on me and send Lazarus to dip the tip of his finger in water and cool my tongue because I am in agony in this fire.’</w:t>
      </w:r>
    </w:p>
    <w:p w:rsidR="003770CB" w:rsidRPr="003770CB" w:rsidRDefault="003770CB" w:rsidP="003770CB">
      <w:pPr>
        <w:shd w:val="clear" w:color="auto" w:fill="FFFFFF"/>
        <w:spacing w:after="0" w:line="480" w:lineRule="atLeast"/>
        <w:ind w:firstLine="240"/>
        <w:jc w:val="center"/>
        <w:rPr>
          <w:rFonts w:ascii="Arial" w:eastAsia="Times New Roman" w:hAnsi="Arial" w:cs="Arial"/>
          <w:i/>
          <w:color w:val="121212"/>
          <w:sz w:val="28"/>
          <w:szCs w:val="28"/>
        </w:rPr>
      </w:pPr>
      <w:r w:rsidRPr="003770CB">
        <w:rPr>
          <w:rFonts w:ascii="Arial" w:eastAsia="Times New Roman" w:hAnsi="Arial" w:cs="Arial"/>
          <w:i/>
          <w:color w:val="121212"/>
          <w:sz w:val="28"/>
          <w:szCs w:val="28"/>
        </w:rPr>
        <w:t> </w:t>
      </w:r>
      <w:r w:rsidRPr="003770CB">
        <w:rPr>
          <w:rFonts w:ascii="Arial" w:eastAsia="Times New Roman" w:hAnsi="Arial" w:cs="Arial"/>
          <w:i/>
          <w:color w:val="CA3E35"/>
          <w:sz w:val="28"/>
          <w:szCs w:val="28"/>
        </w:rPr>
        <w:t>“But Abraham replied, ‘Son, remember that in your lifetime you received your good things, while Lazarus received bad things, but now he is comforted here</w:t>
      </w:r>
      <w:r>
        <w:rPr>
          <w:rFonts w:ascii="Arial" w:eastAsia="Times New Roman" w:hAnsi="Arial" w:cs="Arial"/>
          <w:i/>
          <w:color w:val="CA3E35"/>
          <w:sz w:val="28"/>
          <w:szCs w:val="28"/>
        </w:rPr>
        <w:t>,</w:t>
      </w:r>
      <w:r w:rsidRPr="003770CB">
        <w:rPr>
          <w:rFonts w:ascii="Arial" w:eastAsia="Times New Roman" w:hAnsi="Arial" w:cs="Arial"/>
          <w:i/>
          <w:color w:val="CA3E35"/>
          <w:sz w:val="28"/>
          <w:szCs w:val="28"/>
        </w:rPr>
        <w:t xml:space="preserve"> and you are in agony.</w:t>
      </w:r>
      <w:r>
        <w:rPr>
          <w:rFonts w:ascii="Arial" w:eastAsia="Times New Roman" w:hAnsi="Arial" w:cs="Arial"/>
          <w:i/>
          <w:color w:val="777A7B"/>
          <w:sz w:val="28"/>
          <w:szCs w:val="28"/>
        </w:rPr>
        <w:t xml:space="preserve"> </w:t>
      </w:r>
      <w:r w:rsidRPr="003770CB">
        <w:rPr>
          <w:rFonts w:ascii="Arial" w:eastAsia="Times New Roman" w:hAnsi="Arial" w:cs="Arial"/>
          <w:i/>
          <w:color w:val="CA3E35"/>
          <w:sz w:val="28"/>
          <w:szCs w:val="28"/>
        </w:rPr>
        <w:t>And besides all this, between us and you</w:t>
      </w:r>
      <w:r w:rsidR="000772E9">
        <w:rPr>
          <w:rFonts w:ascii="Arial" w:eastAsia="Times New Roman" w:hAnsi="Arial" w:cs="Arial"/>
          <w:i/>
          <w:color w:val="CA3E35"/>
          <w:sz w:val="28"/>
          <w:szCs w:val="28"/>
        </w:rPr>
        <w:t>,</w:t>
      </w:r>
      <w:r w:rsidRPr="003770CB">
        <w:rPr>
          <w:rFonts w:ascii="Arial" w:eastAsia="Times New Roman" w:hAnsi="Arial" w:cs="Arial"/>
          <w:i/>
          <w:color w:val="CA3E35"/>
          <w:sz w:val="28"/>
          <w:szCs w:val="28"/>
        </w:rPr>
        <w:t xml:space="preserve"> a great chasm has been set in place so that those who want to go from here to you cannot, nor can anyone cross over from there to us.’</w:t>
      </w:r>
    </w:p>
    <w:p w:rsidR="003770CB" w:rsidRPr="003770CB" w:rsidRDefault="003770CB" w:rsidP="003770CB">
      <w:pPr>
        <w:shd w:val="clear" w:color="auto" w:fill="FFFFFF"/>
        <w:spacing w:after="0" w:line="480" w:lineRule="atLeast"/>
        <w:ind w:firstLine="240"/>
        <w:jc w:val="center"/>
        <w:rPr>
          <w:rFonts w:ascii="Arial" w:eastAsia="Times New Roman" w:hAnsi="Arial" w:cs="Arial"/>
          <w:i/>
          <w:color w:val="121212"/>
          <w:sz w:val="28"/>
          <w:szCs w:val="28"/>
        </w:rPr>
      </w:pPr>
      <w:r w:rsidRPr="003770CB">
        <w:rPr>
          <w:rFonts w:ascii="Arial" w:eastAsia="Times New Roman" w:hAnsi="Arial" w:cs="Arial"/>
          <w:i/>
          <w:color w:val="121212"/>
          <w:sz w:val="28"/>
          <w:szCs w:val="28"/>
        </w:rPr>
        <w:t> </w:t>
      </w:r>
      <w:r w:rsidRPr="003770CB">
        <w:rPr>
          <w:rFonts w:ascii="Arial" w:eastAsia="Times New Roman" w:hAnsi="Arial" w:cs="Arial"/>
          <w:i/>
          <w:color w:val="CA3E35"/>
          <w:sz w:val="28"/>
          <w:szCs w:val="28"/>
        </w:rPr>
        <w:t>“He answered, ‘Then I beg you, father, send Lazarus to my family,</w:t>
      </w:r>
      <w:r>
        <w:rPr>
          <w:rFonts w:ascii="Arial" w:eastAsia="Times New Roman" w:hAnsi="Arial" w:cs="Arial"/>
          <w:i/>
          <w:color w:val="777A7B"/>
          <w:sz w:val="28"/>
          <w:szCs w:val="28"/>
        </w:rPr>
        <w:t xml:space="preserve"> </w:t>
      </w:r>
      <w:r w:rsidRPr="003770CB">
        <w:rPr>
          <w:rFonts w:ascii="Arial" w:eastAsia="Times New Roman" w:hAnsi="Arial" w:cs="Arial"/>
          <w:i/>
          <w:color w:val="CA3E35"/>
          <w:sz w:val="28"/>
          <w:szCs w:val="28"/>
        </w:rPr>
        <w:t>for I have five brothers. Let him warn them so that they will not also come to this place of torment.’</w:t>
      </w:r>
    </w:p>
    <w:p w:rsidR="003770CB" w:rsidRPr="003770CB" w:rsidRDefault="003770CB" w:rsidP="003770CB">
      <w:pPr>
        <w:shd w:val="clear" w:color="auto" w:fill="FFFFFF"/>
        <w:spacing w:after="0" w:line="480" w:lineRule="atLeast"/>
        <w:ind w:firstLine="240"/>
        <w:jc w:val="center"/>
        <w:rPr>
          <w:rFonts w:ascii="Arial" w:eastAsia="Times New Roman" w:hAnsi="Arial" w:cs="Arial"/>
          <w:i/>
          <w:color w:val="121212"/>
          <w:sz w:val="28"/>
          <w:szCs w:val="28"/>
        </w:rPr>
      </w:pPr>
      <w:r w:rsidRPr="003770CB">
        <w:rPr>
          <w:rFonts w:ascii="Arial" w:eastAsia="Times New Roman" w:hAnsi="Arial" w:cs="Arial"/>
          <w:i/>
          <w:color w:val="121212"/>
          <w:sz w:val="28"/>
          <w:szCs w:val="28"/>
        </w:rPr>
        <w:t> </w:t>
      </w:r>
      <w:r w:rsidRPr="003770CB">
        <w:rPr>
          <w:rFonts w:ascii="Arial" w:eastAsia="Times New Roman" w:hAnsi="Arial" w:cs="Arial"/>
          <w:i/>
          <w:color w:val="CA3E35"/>
          <w:sz w:val="28"/>
          <w:szCs w:val="28"/>
        </w:rPr>
        <w:t>“Abraham replied, ‘They have Moses and the Prophets; let them listen to them.’</w:t>
      </w:r>
    </w:p>
    <w:p w:rsidR="003770CB" w:rsidRPr="003770CB" w:rsidRDefault="003770CB" w:rsidP="003770CB">
      <w:pPr>
        <w:shd w:val="clear" w:color="auto" w:fill="FFFFFF"/>
        <w:spacing w:after="0" w:line="480" w:lineRule="atLeast"/>
        <w:ind w:firstLine="240"/>
        <w:jc w:val="center"/>
        <w:rPr>
          <w:rFonts w:ascii="Arial" w:eastAsia="Times New Roman" w:hAnsi="Arial" w:cs="Arial"/>
          <w:i/>
          <w:color w:val="121212"/>
          <w:sz w:val="28"/>
          <w:szCs w:val="28"/>
        </w:rPr>
      </w:pPr>
      <w:r w:rsidRPr="003770CB">
        <w:rPr>
          <w:rFonts w:ascii="Arial" w:eastAsia="Times New Roman" w:hAnsi="Arial" w:cs="Arial"/>
          <w:i/>
          <w:color w:val="121212"/>
          <w:sz w:val="28"/>
          <w:szCs w:val="28"/>
        </w:rPr>
        <w:lastRenderedPageBreak/>
        <w:t> </w:t>
      </w:r>
      <w:r w:rsidR="00D36019" w:rsidRPr="003770CB">
        <w:rPr>
          <w:rFonts w:ascii="Arial" w:eastAsia="Times New Roman" w:hAnsi="Arial" w:cs="Arial"/>
          <w:i/>
          <w:color w:val="CA3E35"/>
          <w:sz w:val="28"/>
          <w:szCs w:val="28"/>
        </w:rPr>
        <w:t>“‘</w:t>
      </w:r>
      <w:r w:rsidRPr="003770CB">
        <w:rPr>
          <w:rFonts w:ascii="Arial" w:eastAsia="Times New Roman" w:hAnsi="Arial" w:cs="Arial"/>
          <w:i/>
          <w:color w:val="CA3E35"/>
          <w:sz w:val="28"/>
          <w:szCs w:val="28"/>
        </w:rPr>
        <w:t>No, father Abraham,’ he said, ‘but if someone from the dead goes to them, they will repent.’</w:t>
      </w:r>
    </w:p>
    <w:p w:rsidR="003770CB" w:rsidRDefault="003770CB" w:rsidP="003770CB">
      <w:pPr>
        <w:shd w:val="clear" w:color="auto" w:fill="FFFFFF"/>
        <w:spacing w:after="0" w:line="480" w:lineRule="atLeast"/>
        <w:ind w:firstLine="240"/>
        <w:jc w:val="center"/>
        <w:rPr>
          <w:rFonts w:ascii="Arial" w:eastAsia="Times New Roman" w:hAnsi="Arial" w:cs="Arial"/>
          <w:i/>
          <w:color w:val="CA3E35"/>
          <w:sz w:val="28"/>
          <w:szCs w:val="28"/>
        </w:rPr>
      </w:pPr>
      <w:r w:rsidRPr="003770CB">
        <w:rPr>
          <w:rFonts w:ascii="Arial" w:eastAsia="Times New Roman" w:hAnsi="Arial" w:cs="Arial"/>
          <w:i/>
          <w:color w:val="121212"/>
          <w:sz w:val="28"/>
          <w:szCs w:val="28"/>
        </w:rPr>
        <w:t> </w:t>
      </w:r>
      <w:r w:rsidRPr="003770CB">
        <w:rPr>
          <w:rFonts w:ascii="Arial" w:eastAsia="Times New Roman" w:hAnsi="Arial" w:cs="Arial"/>
          <w:i/>
          <w:color w:val="CA3E35"/>
          <w:sz w:val="28"/>
          <w:szCs w:val="28"/>
        </w:rPr>
        <w:t>“He said to him, ‘If they do not listen to Moses and the Prophets, they will not be convinced even if someone rises from the dead.</w:t>
      </w:r>
      <w:r w:rsidR="00D36019" w:rsidRPr="003770CB">
        <w:rPr>
          <w:rFonts w:ascii="Arial" w:eastAsia="Times New Roman" w:hAnsi="Arial" w:cs="Arial"/>
          <w:i/>
          <w:color w:val="CA3E35"/>
          <w:sz w:val="28"/>
          <w:szCs w:val="28"/>
        </w:rPr>
        <w:t>’”</w:t>
      </w:r>
      <w:r>
        <w:rPr>
          <w:rFonts w:ascii="Arial" w:eastAsia="Times New Roman" w:hAnsi="Arial" w:cs="Arial"/>
          <w:i/>
          <w:color w:val="CA3E35"/>
          <w:sz w:val="28"/>
          <w:szCs w:val="28"/>
        </w:rPr>
        <w:t xml:space="preserve">               </w:t>
      </w:r>
    </w:p>
    <w:p w:rsidR="003770CB" w:rsidRPr="003770CB" w:rsidRDefault="003770CB" w:rsidP="003770CB">
      <w:pPr>
        <w:shd w:val="clear" w:color="auto" w:fill="FFFFFF"/>
        <w:spacing w:after="0" w:line="480" w:lineRule="atLeast"/>
        <w:ind w:firstLine="240"/>
        <w:jc w:val="center"/>
        <w:rPr>
          <w:rFonts w:ascii="Arial" w:eastAsia="Times New Roman" w:hAnsi="Arial" w:cs="Arial"/>
          <w:i/>
          <w:color w:val="121212"/>
          <w:sz w:val="28"/>
          <w:szCs w:val="28"/>
        </w:rPr>
      </w:pPr>
      <w:r>
        <w:rPr>
          <w:rFonts w:ascii="Arial" w:eastAsia="Times New Roman" w:hAnsi="Arial" w:cs="Arial"/>
          <w:i/>
          <w:color w:val="CA3E35"/>
          <w:sz w:val="28"/>
          <w:szCs w:val="28"/>
        </w:rPr>
        <w:t xml:space="preserve"> </w:t>
      </w:r>
      <w:r w:rsidRPr="003770CB">
        <w:rPr>
          <w:rFonts w:ascii="Arial" w:eastAsia="Times New Roman" w:hAnsi="Arial" w:cs="Arial"/>
          <w:b/>
          <w:i/>
          <w:color w:val="CA3E35"/>
          <w:sz w:val="28"/>
          <w:szCs w:val="28"/>
        </w:rPr>
        <w:t>Luke 16:19-31</w:t>
      </w:r>
    </w:p>
    <w:p w:rsidR="003770CB" w:rsidRDefault="003770CB" w:rsidP="003770CB">
      <w:pPr>
        <w:jc w:val="center"/>
        <w:rPr>
          <w:rFonts w:ascii="Times New Roman" w:hAnsi="Times New Roman" w:cs="Times New Roman"/>
          <w:b/>
          <w:i/>
          <w:sz w:val="28"/>
          <w:szCs w:val="28"/>
        </w:rPr>
      </w:pPr>
    </w:p>
    <w:p w:rsidR="00362AEE" w:rsidRDefault="00362AEE" w:rsidP="003770CB">
      <w:pPr>
        <w:jc w:val="center"/>
        <w:rPr>
          <w:rFonts w:ascii="Times New Roman" w:hAnsi="Times New Roman" w:cs="Times New Roman"/>
          <w:b/>
          <w:i/>
          <w:sz w:val="28"/>
          <w:szCs w:val="28"/>
        </w:rPr>
      </w:pPr>
      <w:r>
        <w:rPr>
          <w:rFonts w:ascii="Times New Roman" w:hAnsi="Times New Roman" w:cs="Times New Roman"/>
          <w:b/>
          <w:i/>
          <w:sz w:val="28"/>
          <w:szCs w:val="28"/>
        </w:rPr>
        <w:t>You’ll notice that the rich man is not named. Some theologians refer to him in Latin as ‘Dives,” which means rich. The beggar is named Lazarus. It leads me to wonder if Jesus wasn’t indicating who He showed favor f</w:t>
      </w:r>
      <w:r w:rsidR="00CB759C">
        <w:rPr>
          <w:rFonts w:ascii="Times New Roman" w:hAnsi="Times New Roman" w:cs="Times New Roman"/>
          <w:b/>
          <w:i/>
          <w:sz w:val="28"/>
          <w:szCs w:val="28"/>
        </w:rPr>
        <w:t>rom</w:t>
      </w:r>
      <w:r>
        <w:rPr>
          <w:rFonts w:ascii="Times New Roman" w:hAnsi="Times New Roman" w:cs="Times New Roman"/>
          <w:b/>
          <w:i/>
          <w:sz w:val="28"/>
          <w:szCs w:val="28"/>
        </w:rPr>
        <w:t xml:space="preserve"> right from the start of the story.</w:t>
      </w:r>
    </w:p>
    <w:p w:rsidR="00752C89" w:rsidRDefault="00362AEE" w:rsidP="003770CB">
      <w:pPr>
        <w:jc w:val="center"/>
        <w:rPr>
          <w:rFonts w:ascii="Times New Roman" w:hAnsi="Times New Roman" w:cs="Times New Roman"/>
          <w:b/>
          <w:i/>
          <w:sz w:val="28"/>
          <w:szCs w:val="28"/>
        </w:rPr>
      </w:pPr>
      <w:r>
        <w:rPr>
          <w:rFonts w:ascii="Times New Roman" w:hAnsi="Times New Roman" w:cs="Times New Roman"/>
          <w:b/>
          <w:i/>
          <w:sz w:val="28"/>
          <w:szCs w:val="28"/>
        </w:rPr>
        <w:t>On another note, just to avoid confusion, Lazarus in this story is not the brother of Mary and Martha</w:t>
      </w:r>
      <w:r w:rsidR="000772E9">
        <w:rPr>
          <w:rFonts w:ascii="Times New Roman" w:hAnsi="Times New Roman" w:cs="Times New Roman"/>
          <w:b/>
          <w:i/>
          <w:sz w:val="28"/>
          <w:szCs w:val="28"/>
        </w:rPr>
        <w:t>,</w:t>
      </w:r>
      <w:r>
        <w:rPr>
          <w:rFonts w:ascii="Times New Roman" w:hAnsi="Times New Roman" w:cs="Times New Roman"/>
          <w:b/>
          <w:i/>
          <w:sz w:val="28"/>
          <w:szCs w:val="28"/>
        </w:rPr>
        <w:t xml:space="preserve"> who Jesus raised from the dead.</w:t>
      </w:r>
    </w:p>
    <w:p w:rsidR="00362AEE" w:rsidRDefault="000772E9" w:rsidP="003770CB">
      <w:pPr>
        <w:jc w:val="center"/>
        <w:rPr>
          <w:rFonts w:ascii="Times New Roman" w:hAnsi="Times New Roman" w:cs="Times New Roman"/>
          <w:b/>
          <w:i/>
          <w:sz w:val="28"/>
          <w:szCs w:val="28"/>
        </w:rPr>
      </w:pPr>
      <w:r>
        <w:rPr>
          <w:rFonts w:ascii="Times New Roman" w:hAnsi="Times New Roman" w:cs="Times New Roman"/>
          <w:b/>
          <w:i/>
          <w:sz w:val="28"/>
          <w:szCs w:val="28"/>
        </w:rPr>
        <w:t>Lazarus ended up in heaven with Father Abraham</w:t>
      </w:r>
      <w:r w:rsidR="00CB759C">
        <w:rPr>
          <w:rFonts w:ascii="Times New Roman" w:hAnsi="Times New Roman" w:cs="Times New Roman"/>
          <w:b/>
          <w:i/>
          <w:sz w:val="28"/>
          <w:szCs w:val="28"/>
        </w:rPr>
        <w:t>. Of course, t</w:t>
      </w:r>
      <w:r>
        <w:rPr>
          <w:rFonts w:ascii="Times New Roman" w:hAnsi="Times New Roman" w:cs="Times New Roman"/>
          <w:b/>
          <w:i/>
          <w:sz w:val="28"/>
          <w:szCs w:val="28"/>
        </w:rPr>
        <w:t>he rich man did not, so</w:t>
      </w:r>
      <w:r w:rsidR="00362AEE">
        <w:rPr>
          <w:rFonts w:ascii="Times New Roman" w:hAnsi="Times New Roman" w:cs="Times New Roman"/>
          <w:b/>
          <w:i/>
          <w:sz w:val="28"/>
          <w:szCs w:val="28"/>
        </w:rPr>
        <w:t xml:space="preserve"> it would not be presumptuous to call Lazarus a pious (devoutly religious) man. </w:t>
      </w:r>
      <w:bookmarkStart w:id="0" w:name="_GoBack"/>
      <w:bookmarkEnd w:id="0"/>
      <w:r w:rsidR="00CB759C">
        <w:rPr>
          <w:rFonts w:ascii="Times New Roman" w:hAnsi="Times New Roman" w:cs="Times New Roman"/>
          <w:b/>
          <w:i/>
          <w:sz w:val="28"/>
          <w:szCs w:val="28"/>
        </w:rPr>
        <w:t>But n</w:t>
      </w:r>
      <w:r>
        <w:rPr>
          <w:rFonts w:ascii="Times New Roman" w:hAnsi="Times New Roman" w:cs="Times New Roman"/>
          <w:b/>
          <w:i/>
          <w:sz w:val="28"/>
          <w:szCs w:val="28"/>
        </w:rPr>
        <w:t xml:space="preserve">evertheless, </w:t>
      </w:r>
      <w:r w:rsidR="00CB759C">
        <w:rPr>
          <w:rFonts w:ascii="Times New Roman" w:hAnsi="Times New Roman" w:cs="Times New Roman"/>
          <w:b/>
          <w:i/>
          <w:sz w:val="28"/>
          <w:szCs w:val="28"/>
        </w:rPr>
        <w:t>isn’t it</w:t>
      </w:r>
      <w:r w:rsidR="00362AEE">
        <w:rPr>
          <w:rFonts w:ascii="Times New Roman" w:hAnsi="Times New Roman" w:cs="Times New Roman"/>
          <w:b/>
          <w:i/>
          <w:sz w:val="28"/>
          <w:szCs w:val="28"/>
        </w:rPr>
        <w:t xml:space="preserve"> interesting to see how one’s fortunes can change after death.</w:t>
      </w:r>
    </w:p>
    <w:p w:rsidR="00CB759C" w:rsidRDefault="00362AEE" w:rsidP="003770CB">
      <w:pPr>
        <w:jc w:val="center"/>
        <w:rPr>
          <w:rFonts w:ascii="Times New Roman" w:hAnsi="Times New Roman" w:cs="Times New Roman"/>
          <w:b/>
          <w:i/>
          <w:sz w:val="28"/>
          <w:szCs w:val="28"/>
        </w:rPr>
      </w:pPr>
      <w:r>
        <w:rPr>
          <w:rFonts w:ascii="Times New Roman" w:hAnsi="Times New Roman" w:cs="Times New Roman"/>
          <w:b/>
          <w:i/>
          <w:sz w:val="28"/>
          <w:szCs w:val="28"/>
        </w:rPr>
        <w:t>The rich man made no move to help Lazarus. He didn’t give him the scraps from his table. And, like the rich young ruler</w:t>
      </w:r>
      <w:r w:rsidR="000772E9">
        <w:rPr>
          <w:rFonts w:ascii="Times New Roman" w:hAnsi="Times New Roman" w:cs="Times New Roman"/>
          <w:b/>
          <w:i/>
          <w:sz w:val="28"/>
          <w:szCs w:val="28"/>
        </w:rPr>
        <w:t>,</w:t>
      </w:r>
      <w:r w:rsidR="0041075B">
        <w:rPr>
          <w:rFonts w:ascii="Times New Roman" w:hAnsi="Times New Roman" w:cs="Times New Roman"/>
          <w:b/>
          <w:i/>
          <w:sz w:val="28"/>
          <w:szCs w:val="28"/>
        </w:rPr>
        <w:t xml:space="preserve"> he </w:t>
      </w:r>
      <w:r w:rsidR="000772E9">
        <w:rPr>
          <w:rFonts w:ascii="Times New Roman" w:hAnsi="Times New Roman" w:cs="Times New Roman"/>
          <w:b/>
          <w:i/>
          <w:sz w:val="28"/>
          <w:szCs w:val="28"/>
        </w:rPr>
        <w:t>offered</w:t>
      </w:r>
      <w:r w:rsidR="0041075B">
        <w:rPr>
          <w:rFonts w:ascii="Times New Roman" w:hAnsi="Times New Roman" w:cs="Times New Roman"/>
          <w:b/>
          <w:i/>
          <w:sz w:val="28"/>
          <w:szCs w:val="28"/>
        </w:rPr>
        <w:t xml:space="preserve"> nothing to the poor. The rich man is like the farmer who was going to build barns for his wealth of crops and just sit back and enjoy life. Only to find out his life would be taken from him that very night. </w:t>
      </w:r>
    </w:p>
    <w:p w:rsidR="00362AEE" w:rsidRDefault="0041075B" w:rsidP="003770CB">
      <w:pPr>
        <w:jc w:val="center"/>
        <w:rPr>
          <w:rFonts w:ascii="Times New Roman" w:hAnsi="Times New Roman" w:cs="Times New Roman"/>
          <w:b/>
          <w:i/>
          <w:sz w:val="28"/>
          <w:szCs w:val="28"/>
        </w:rPr>
      </w:pPr>
      <w:r>
        <w:rPr>
          <w:rFonts w:ascii="Times New Roman" w:hAnsi="Times New Roman" w:cs="Times New Roman"/>
          <w:b/>
          <w:i/>
          <w:sz w:val="28"/>
          <w:szCs w:val="28"/>
        </w:rPr>
        <w:t xml:space="preserve">The rich </w:t>
      </w:r>
      <w:r w:rsidR="00D36019">
        <w:rPr>
          <w:rFonts w:ascii="Times New Roman" w:hAnsi="Times New Roman" w:cs="Times New Roman"/>
          <w:b/>
          <w:i/>
          <w:sz w:val="28"/>
          <w:szCs w:val="28"/>
        </w:rPr>
        <w:t>man’s</w:t>
      </w:r>
      <w:r>
        <w:rPr>
          <w:rFonts w:ascii="Times New Roman" w:hAnsi="Times New Roman" w:cs="Times New Roman"/>
          <w:b/>
          <w:i/>
          <w:sz w:val="28"/>
          <w:szCs w:val="28"/>
        </w:rPr>
        <w:t xml:space="preserve"> mind and heart are also satisfied with earthly treasures. </w:t>
      </w:r>
      <w:r w:rsidR="000772E9">
        <w:rPr>
          <w:rFonts w:ascii="Times New Roman" w:hAnsi="Times New Roman" w:cs="Times New Roman"/>
          <w:b/>
          <w:i/>
          <w:sz w:val="28"/>
          <w:szCs w:val="28"/>
        </w:rPr>
        <w:t>But, o</w:t>
      </w:r>
      <w:r>
        <w:rPr>
          <w:rFonts w:ascii="Times New Roman" w:hAnsi="Times New Roman" w:cs="Times New Roman"/>
          <w:b/>
          <w:i/>
          <w:sz w:val="28"/>
          <w:szCs w:val="28"/>
        </w:rPr>
        <w:t xml:space="preserve">nce </w:t>
      </w:r>
      <w:r w:rsidR="00D36019">
        <w:rPr>
          <w:rFonts w:ascii="Times New Roman" w:hAnsi="Times New Roman" w:cs="Times New Roman"/>
          <w:b/>
          <w:i/>
          <w:sz w:val="28"/>
          <w:szCs w:val="28"/>
        </w:rPr>
        <w:t>again,</w:t>
      </w:r>
      <w:r>
        <w:rPr>
          <w:rFonts w:ascii="Times New Roman" w:hAnsi="Times New Roman" w:cs="Times New Roman"/>
          <w:b/>
          <w:i/>
          <w:sz w:val="28"/>
          <w:szCs w:val="28"/>
        </w:rPr>
        <w:t xml:space="preserve"> we are shown that “You can’t take it with you.”</w:t>
      </w:r>
    </w:p>
    <w:p w:rsidR="0041075B" w:rsidRDefault="0041075B" w:rsidP="003770CB">
      <w:pPr>
        <w:jc w:val="center"/>
        <w:rPr>
          <w:rFonts w:ascii="Times New Roman" w:hAnsi="Times New Roman" w:cs="Times New Roman"/>
          <w:b/>
          <w:i/>
          <w:sz w:val="28"/>
          <w:szCs w:val="28"/>
        </w:rPr>
      </w:pPr>
      <w:r>
        <w:rPr>
          <w:rFonts w:ascii="Times New Roman" w:hAnsi="Times New Roman" w:cs="Times New Roman"/>
          <w:b/>
          <w:i/>
          <w:sz w:val="28"/>
          <w:szCs w:val="28"/>
        </w:rPr>
        <w:t xml:space="preserve">The rich man sees Lazarus and Abraham up in heaven. He begs for some type of help, even a sip of water. But it’s too late. </w:t>
      </w:r>
    </w:p>
    <w:p w:rsidR="0041075B" w:rsidRDefault="0041075B" w:rsidP="0041075B">
      <w:pPr>
        <w:jc w:val="center"/>
        <w:rPr>
          <w:rFonts w:ascii="Times New Roman" w:hAnsi="Times New Roman" w:cs="Times New Roman"/>
          <w:b/>
          <w:i/>
          <w:sz w:val="28"/>
          <w:szCs w:val="28"/>
        </w:rPr>
      </w:pPr>
      <w:r>
        <w:rPr>
          <w:rFonts w:ascii="Times New Roman" w:hAnsi="Times New Roman" w:cs="Times New Roman"/>
          <w:b/>
          <w:i/>
          <w:sz w:val="28"/>
          <w:szCs w:val="28"/>
        </w:rPr>
        <w:t>Here</w:t>
      </w:r>
      <w:r w:rsidR="000772E9">
        <w:rPr>
          <w:rFonts w:ascii="Times New Roman" w:hAnsi="Times New Roman" w:cs="Times New Roman"/>
          <w:b/>
          <w:i/>
          <w:sz w:val="28"/>
          <w:szCs w:val="28"/>
        </w:rPr>
        <w:t xml:space="preserve"> are</w:t>
      </w:r>
      <w:r>
        <w:rPr>
          <w:rFonts w:ascii="Times New Roman" w:hAnsi="Times New Roman" w:cs="Times New Roman"/>
          <w:b/>
          <w:i/>
          <w:sz w:val="28"/>
          <w:szCs w:val="28"/>
        </w:rPr>
        <w:t xml:space="preserve"> two points to remember. One, Jesus emphasizes that we should use the riches God gives us wisely. One of the ways to use our </w:t>
      </w:r>
      <w:r w:rsidR="000772E9">
        <w:rPr>
          <w:rFonts w:ascii="Times New Roman" w:hAnsi="Times New Roman" w:cs="Times New Roman"/>
          <w:b/>
          <w:i/>
          <w:sz w:val="28"/>
          <w:szCs w:val="28"/>
        </w:rPr>
        <w:t>wealth</w:t>
      </w:r>
      <w:r>
        <w:rPr>
          <w:rFonts w:ascii="Times New Roman" w:hAnsi="Times New Roman" w:cs="Times New Roman"/>
          <w:b/>
          <w:i/>
          <w:sz w:val="28"/>
          <w:szCs w:val="28"/>
        </w:rPr>
        <w:t xml:space="preserve"> is to help the less fortunate</w:t>
      </w:r>
    </w:p>
    <w:p w:rsidR="0041075B" w:rsidRDefault="0041075B" w:rsidP="0041075B">
      <w:pPr>
        <w:jc w:val="center"/>
        <w:rPr>
          <w:rFonts w:ascii="Times New Roman" w:hAnsi="Times New Roman" w:cs="Times New Roman"/>
          <w:b/>
          <w:i/>
          <w:sz w:val="28"/>
          <w:szCs w:val="28"/>
        </w:rPr>
      </w:pPr>
      <w:r>
        <w:rPr>
          <w:rFonts w:ascii="Times New Roman" w:hAnsi="Times New Roman" w:cs="Times New Roman"/>
          <w:b/>
          <w:i/>
          <w:sz w:val="28"/>
          <w:szCs w:val="28"/>
        </w:rPr>
        <w:t>The second point pertains to something Abraham says to the rich man.</w:t>
      </w:r>
    </w:p>
    <w:p w:rsidR="0041075B" w:rsidRPr="003770CB" w:rsidRDefault="0041075B" w:rsidP="0041075B">
      <w:pPr>
        <w:shd w:val="clear" w:color="auto" w:fill="FFFFFF"/>
        <w:spacing w:after="0" w:line="480" w:lineRule="atLeast"/>
        <w:ind w:firstLine="240"/>
        <w:jc w:val="center"/>
        <w:rPr>
          <w:rFonts w:ascii="Arial" w:eastAsia="Times New Roman" w:hAnsi="Arial" w:cs="Arial"/>
          <w:i/>
          <w:color w:val="121212"/>
          <w:sz w:val="28"/>
          <w:szCs w:val="28"/>
        </w:rPr>
      </w:pPr>
      <w:r w:rsidRPr="003770CB">
        <w:rPr>
          <w:rFonts w:ascii="Arial" w:eastAsia="Times New Roman" w:hAnsi="Arial" w:cs="Arial"/>
          <w:i/>
          <w:color w:val="CA3E35"/>
          <w:sz w:val="28"/>
          <w:szCs w:val="28"/>
        </w:rPr>
        <w:lastRenderedPageBreak/>
        <w:t>‘Then I beg you, father, send Lazarus to my family,</w:t>
      </w:r>
      <w:r>
        <w:rPr>
          <w:rFonts w:ascii="Arial" w:eastAsia="Times New Roman" w:hAnsi="Arial" w:cs="Arial"/>
          <w:i/>
          <w:color w:val="777A7B"/>
          <w:sz w:val="28"/>
          <w:szCs w:val="28"/>
        </w:rPr>
        <w:t xml:space="preserve"> </w:t>
      </w:r>
      <w:r w:rsidRPr="003770CB">
        <w:rPr>
          <w:rFonts w:ascii="Arial" w:eastAsia="Times New Roman" w:hAnsi="Arial" w:cs="Arial"/>
          <w:i/>
          <w:color w:val="CA3E35"/>
          <w:sz w:val="28"/>
          <w:szCs w:val="28"/>
        </w:rPr>
        <w:t>for I have five brothers. Let him warn them so that they will not also come to this place of torment.’</w:t>
      </w:r>
    </w:p>
    <w:p w:rsidR="0041075B" w:rsidRPr="003770CB" w:rsidRDefault="0041075B" w:rsidP="0041075B">
      <w:pPr>
        <w:shd w:val="clear" w:color="auto" w:fill="FFFFFF"/>
        <w:spacing w:after="0" w:line="480" w:lineRule="atLeast"/>
        <w:ind w:firstLine="240"/>
        <w:jc w:val="center"/>
        <w:rPr>
          <w:rFonts w:ascii="Arial" w:eastAsia="Times New Roman" w:hAnsi="Arial" w:cs="Arial"/>
          <w:i/>
          <w:color w:val="121212"/>
          <w:sz w:val="28"/>
          <w:szCs w:val="28"/>
        </w:rPr>
      </w:pPr>
      <w:r w:rsidRPr="003770CB">
        <w:rPr>
          <w:rFonts w:ascii="Arial" w:eastAsia="Times New Roman" w:hAnsi="Arial" w:cs="Arial"/>
          <w:i/>
          <w:color w:val="121212"/>
          <w:sz w:val="28"/>
          <w:szCs w:val="28"/>
        </w:rPr>
        <w:t> </w:t>
      </w:r>
      <w:r w:rsidRPr="003770CB">
        <w:rPr>
          <w:rFonts w:ascii="Arial" w:eastAsia="Times New Roman" w:hAnsi="Arial" w:cs="Arial"/>
          <w:i/>
          <w:color w:val="CA3E35"/>
          <w:sz w:val="28"/>
          <w:szCs w:val="28"/>
        </w:rPr>
        <w:t>“Abraham replied, ‘They have Moses and the Prophets; let them listen to them.’</w:t>
      </w:r>
    </w:p>
    <w:p w:rsidR="0041075B" w:rsidRDefault="0041075B" w:rsidP="0041075B">
      <w:pPr>
        <w:jc w:val="center"/>
        <w:rPr>
          <w:rFonts w:ascii="Times New Roman" w:hAnsi="Times New Roman" w:cs="Times New Roman"/>
          <w:b/>
          <w:i/>
          <w:sz w:val="28"/>
          <w:szCs w:val="28"/>
        </w:rPr>
      </w:pPr>
      <w:r>
        <w:rPr>
          <w:rFonts w:ascii="Times New Roman" w:hAnsi="Times New Roman" w:cs="Times New Roman"/>
          <w:b/>
          <w:i/>
          <w:sz w:val="28"/>
          <w:szCs w:val="28"/>
        </w:rPr>
        <w:t>Abraham is referring to the Old Testament. God says, “My Grace is sufficient for you.” God’s Grace</w:t>
      </w:r>
      <w:r w:rsidR="00D36019">
        <w:rPr>
          <w:rFonts w:ascii="Times New Roman" w:hAnsi="Times New Roman" w:cs="Times New Roman"/>
          <w:b/>
          <w:i/>
          <w:sz w:val="28"/>
          <w:szCs w:val="28"/>
        </w:rPr>
        <w:t xml:space="preserve"> and His call for repentance </w:t>
      </w:r>
      <w:r w:rsidR="000772E9">
        <w:rPr>
          <w:rFonts w:ascii="Times New Roman" w:hAnsi="Times New Roman" w:cs="Times New Roman"/>
          <w:b/>
          <w:i/>
          <w:sz w:val="28"/>
          <w:szCs w:val="28"/>
        </w:rPr>
        <w:t>are</w:t>
      </w:r>
      <w:r>
        <w:rPr>
          <w:rFonts w:ascii="Times New Roman" w:hAnsi="Times New Roman" w:cs="Times New Roman"/>
          <w:b/>
          <w:i/>
          <w:sz w:val="28"/>
          <w:szCs w:val="28"/>
        </w:rPr>
        <w:t xml:space="preserve"> found in His Word. </w:t>
      </w:r>
      <w:r w:rsidR="00D36019">
        <w:rPr>
          <w:rFonts w:ascii="Times New Roman" w:hAnsi="Times New Roman" w:cs="Times New Roman"/>
          <w:b/>
          <w:i/>
          <w:sz w:val="28"/>
          <w:szCs w:val="28"/>
        </w:rPr>
        <w:t>This is why the call to read, learn and understand the scriptures is so important. As the rich man found out, o</w:t>
      </w:r>
      <w:r w:rsidR="000772E9">
        <w:rPr>
          <w:rFonts w:ascii="Times New Roman" w:hAnsi="Times New Roman" w:cs="Times New Roman"/>
          <w:b/>
          <w:i/>
          <w:sz w:val="28"/>
          <w:szCs w:val="28"/>
        </w:rPr>
        <w:t>ur chance for redemption is over once we leave this world</w:t>
      </w:r>
      <w:r w:rsidR="00D36019">
        <w:rPr>
          <w:rFonts w:ascii="Times New Roman" w:hAnsi="Times New Roman" w:cs="Times New Roman"/>
          <w:b/>
          <w:i/>
          <w:sz w:val="28"/>
          <w:szCs w:val="28"/>
        </w:rPr>
        <w:t>.</w:t>
      </w:r>
    </w:p>
    <w:p w:rsidR="00D36019" w:rsidRDefault="00D36019" w:rsidP="0041075B">
      <w:pPr>
        <w:jc w:val="center"/>
        <w:rPr>
          <w:rFonts w:ascii="Times New Roman" w:hAnsi="Times New Roman" w:cs="Times New Roman"/>
          <w:b/>
          <w:i/>
          <w:sz w:val="28"/>
          <w:szCs w:val="28"/>
        </w:rPr>
      </w:pPr>
      <w:r>
        <w:rPr>
          <w:rFonts w:ascii="Times New Roman" w:hAnsi="Times New Roman" w:cs="Times New Roman"/>
          <w:b/>
          <w:i/>
          <w:sz w:val="28"/>
          <w:szCs w:val="28"/>
        </w:rPr>
        <w:t>Don’t judge the poor</w:t>
      </w:r>
      <w:r w:rsidR="000772E9">
        <w:rPr>
          <w:rFonts w:ascii="Times New Roman" w:hAnsi="Times New Roman" w:cs="Times New Roman"/>
          <w:b/>
          <w:i/>
          <w:sz w:val="28"/>
          <w:szCs w:val="28"/>
        </w:rPr>
        <w:t>;</w:t>
      </w:r>
      <w:r>
        <w:rPr>
          <w:rFonts w:ascii="Times New Roman" w:hAnsi="Times New Roman" w:cs="Times New Roman"/>
          <w:b/>
          <w:i/>
          <w:sz w:val="28"/>
          <w:szCs w:val="28"/>
        </w:rPr>
        <w:t xml:space="preserve"> give to the poor. But, don’t presume your good works of giving and helping will save you. We are only saved by God’s Grace through our Faith in Jesus Christ.</w:t>
      </w:r>
    </w:p>
    <w:p w:rsidR="00D36019" w:rsidRPr="00D36019" w:rsidRDefault="00D36019" w:rsidP="0041075B">
      <w:pPr>
        <w:jc w:val="center"/>
        <w:rPr>
          <w:rFonts w:ascii="Times New Roman" w:hAnsi="Times New Roman" w:cs="Times New Roman"/>
          <w:b/>
          <w:i/>
          <w:color w:val="FF0000"/>
          <w:sz w:val="28"/>
          <w:szCs w:val="28"/>
        </w:rPr>
      </w:pPr>
      <w:r w:rsidRPr="00D36019">
        <w:rPr>
          <w:rFonts w:ascii="Times New Roman" w:hAnsi="Times New Roman" w:cs="Times New Roman"/>
          <w:b/>
          <w:i/>
          <w:color w:val="FF0000"/>
          <w:sz w:val="28"/>
          <w:szCs w:val="28"/>
        </w:rPr>
        <w:t xml:space="preserve">Dear Lord. So many times, we judge others. </w:t>
      </w:r>
      <w:r w:rsidR="000772E9">
        <w:rPr>
          <w:rFonts w:ascii="Times New Roman" w:hAnsi="Times New Roman" w:cs="Times New Roman"/>
          <w:b/>
          <w:i/>
          <w:color w:val="FF0000"/>
          <w:sz w:val="28"/>
          <w:szCs w:val="28"/>
        </w:rPr>
        <w:t>We criticize not just the poor but because of someone’s race, creed, and</w:t>
      </w:r>
      <w:r w:rsidRPr="00D36019">
        <w:rPr>
          <w:rFonts w:ascii="Times New Roman" w:hAnsi="Times New Roman" w:cs="Times New Roman"/>
          <w:b/>
          <w:i/>
          <w:color w:val="FF0000"/>
          <w:sz w:val="28"/>
          <w:szCs w:val="28"/>
        </w:rPr>
        <w:t xml:space="preserve"> color. Help us to see others as you do and be servants to all. Amen.</w:t>
      </w:r>
    </w:p>
    <w:p w:rsidR="00362AEE" w:rsidRDefault="00362AEE" w:rsidP="003770CB">
      <w:pPr>
        <w:jc w:val="center"/>
        <w:rPr>
          <w:rFonts w:ascii="Times New Roman" w:hAnsi="Times New Roman" w:cs="Times New Roman"/>
          <w:b/>
          <w:i/>
          <w:sz w:val="28"/>
          <w:szCs w:val="28"/>
        </w:rPr>
      </w:pPr>
    </w:p>
    <w:p w:rsidR="00362AEE" w:rsidRPr="003770CB" w:rsidRDefault="00362AEE" w:rsidP="003770CB">
      <w:pPr>
        <w:jc w:val="center"/>
        <w:rPr>
          <w:rFonts w:ascii="Times New Roman" w:hAnsi="Times New Roman" w:cs="Times New Roman"/>
          <w:b/>
          <w:i/>
          <w:sz w:val="28"/>
          <w:szCs w:val="28"/>
        </w:rPr>
      </w:pPr>
    </w:p>
    <w:sectPr w:rsidR="00362AEE" w:rsidRPr="003770C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YwNzAzBiJzS0MTMyUdpeDU4uLM/DyQAuNaAMwcofQsAAAA"/>
  </w:docVars>
  <w:rsids>
    <w:rsidRoot w:val="003770CB"/>
    <w:rsid w:val="000772E9"/>
    <w:rsid w:val="003115D3"/>
    <w:rsid w:val="00362AEE"/>
    <w:rsid w:val="003770CB"/>
    <w:rsid w:val="0041075B"/>
    <w:rsid w:val="00752C89"/>
    <w:rsid w:val="00862E94"/>
    <w:rsid w:val="009156A6"/>
    <w:rsid w:val="00BC6225"/>
    <w:rsid w:val="00CB759C"/>
    <w:rsid w:val="00D36019"/>
    <w:rsid w:val="00F653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6DB6362"/>
  <w15:chartTrackingRefBased/>
  <w15:docId w15:val="{ADC553DF-4F70-4F4F-AA57-2ECF05529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63529499">
      <w:bodyDiv w:val="1"/>
      <w:marLeft w:val="0"/>
      <w:marRight w:val="0"/>
      <w:marTop w:val="0"/>
      <w:marBottom w:val="0"/>
      <w:divBdr>
        <w:top w:val="none" w:sz="0" w:space="0" w:color="auto"/>
        <w:left w:val="none" w:sz="0" w:space="0" w:color="auto"/>
        <w:bottom w:val="none" w:sz="0" w:space="0" w:color="auto"/>
        <w:right w:val="none" w:sz="0" w:space="0" w:color="auto"/>
      </w:divBdr>
      <w:divsChild>
        <w:div w:id="1004163258">
          <w:marLeft w:val="75"/>
          <w:marRight w:val="0"/>
          <w:marTop w:val="0"/>
          <w:marBottom w:val="0"/>
          <w:divBdr>
            <w:top w:val="none" w:sz="0" w:space="0" w:color="auto"/>
            <w:left w:val="none" w:sz="0" w:space="0" w:color="auto"/>
            <w:bottom w:val="none" w:sz="0" w:space="0" w:color="auto"/>
            <w:right w:val="none" w:sz="0" w:space="0" w:color="auto"/>
          </w:divBdr>
        </w:div>
        <w:div w:id="75715229">
          <w:marLeft w:val="75"/>
          <w:marRight w:val="0"/>
          <w:marTop w:val="0"/>
          <w:marBottom w:val="0"/>
          <w:divBdr>
            <w:top w:val="none" w:sz="0" w:space="0" w:color="auto"/>
            <w:left w:val="none" w:sz="0" w:space="0" w:color="auto"/>
            <w:bottom w:val="none" w:sz="0" w:space="0" w:color="auto"/>
            <w:right w:val="none" w:sz="0" w:space="0" w:color="auto"/>
          </w:divBdr>
        </w:div>
        <w:div w:id="1839735232">
          <w:marLeft w:val="75"/>
          <w:marRight w:val="0"/>
          <w:marTop w:val="0"/>
          <w:marBottom w:val="0"/>
          <w:divBdr>
            <w:top w:val="none" w:sz="0" w:space="0" w:color="auto"/>
            <w:left w:val="none" w:sz="0" w:space="0" w:color="auto"/>
            <w:bottom w:val="none" w:sz="0" w:space="0" w:color="auto"/>
            <w:right w:val="none" w:sz="0" w:space="0" w:color="auto"/>
          </w:divBdr>
        </w:div>
        <w:div w:id="1640112750">
          <w:marLeft w:val="75"/>
          <w:marRight w:val="0"/>
          <w:marTop w:val="0"/>
          <w:marBottom w:val="0"/>
          <w:divBdr>
            <w:top w:val="none" w:sz="0" w:space="0" w:color="auto"/>
            <w:left w:val="none" w:sz="0" w:space="0" w:color="auto"/>
            <w:bottom w:val="none" w:sz="0" w:space="0" w:color="auto"/>
            <w:right w:val="none" w:sz="0" w:space="0" w:color="auto"/>
          </w:divBdr>
        </w:div>
        <w:div w:id="1680113214">
          <w:marLeft w:val="75"/>
          <w:marRight w:val="0"/>
          <w:marTop w:val="0"/>
          <w:marBottom w:val="0"/>
          <w:divBdr>
            <w:top w:val="none" w:sz="0" w:space="0" w:color="auto"/>
            <w:left w:val="none" w:sz="0" w:space="0" w:color="auto"/>
            <w:bottom w:val="none" w:sz="0" w:space="0" w:color="auto"/>
            <w:right w:val="none" w:sz="0" w:space="0" w:color="auto"/>
          </w:divBdr>
        </w:div>
        <w:div w:id="1131749196">
          <w:marLeft w:val="75"/>
          <w:marRight w:val="0"/>
          <w:marTop w:val="0"/>
          <w:marBottom w:val="0"/>
          <w:divBdr>
            <w:top w:val="none" w:sz="0" w:space="0" w:color="auto"/>
            <w:left w:val="none" w:sz="0" w:space="0" w:color="auto"/>
            <w:bottom w:val="none" w:sz="0" w:space="0" w:color="auto"/>
            <w:right w:val="none" w:sz="0" w:space="0" w:color="auto"/>
          </w:divBdr>
        </w:div>
        <w:div w:id="924387819">
          <w:marLeft w:val="75"/>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g"/><Relationship Id="rId5" Type="http://schemas.openxmlformats.org/officeDocument/2006/relationships/image" Target="media/image2.sv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120</TotalTime>
  <Pages>4</Pages>
  <Words>803</Words>
  <Characters>4578</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Joe Guagliardo</dc:creator>
  <cp:keywords/>
  <dc:description/>
  <cp:lastModifiedBy>Joe Guagliardo</cp:lastModifiedBy>
  <cp:revision>5</cp:revision>
  <dcterms:created xsi:type="dcterms:W3CDTF">2022-03-29T23:37:00Z</dcterms:created>
  <dcterms:modified xsi:type="dcterms:W3CDTF">2022-03-31T18:07:00Z</dcterms:modified>
</cp:coreProperties>
</file>